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16" w:rsidRDefault="009D4016" w:rsidP="009D4016">
      <w:pPr>
        <w:widowControl/>
        <w:shd w:val="clear" w:color="auto" w:fill="FFFFFF"/>
        <w:jc w:val="center"/>
        <w:outlineLvl w:val="1"/>
        <w:rPr>
          <w:rFonts w:ascii="Arial" w:eastAsia="宋体" w:hAnsi="Arial" w:cs="Arial"/>
          <w:b/>
          <w:bCs/>
          <w:color w:val="232323"/>
          <w:kern w:val="0"/>
          <w:sz w:val="30"/>
          <w:szCs w:val="30"/>
        </w:rPr>
      </w:pPr>
      <w:r w:rsidRPr="009D4016">
        <w:rPr>
          <w:rFonts w:ascii="Arial" w:eastAsia="宋体" w:hAnsi="Arial" w:cs="Arial"/>
          <w:b/>
          <w:bCs/>
          <w:color w:val="232323"/>
          <w:kern w:val="0"/>
          <w:sz w:val="30"/>
          <w:szCs w:val="30"/>
        </w:rPr>
        <w:t>关于公布浙江省、浙江大学高等教育</w:t>
      </w:r>
      <w:r w:rsidRPr="009D4016">
        <w:rPr>
          <w:rFonts w:ascii="Arial" w:eastAsia="宋体" w:hAnsi="Arial" w:cs="Arial"/>
          <w:b/>
          <w:bCs/>
          <w:color w:val="232323"/>
          <w:kern w:val="0"/>
          <w:sz w:val="30"/>
          <w:szCs w:val="30"/>
        </w:rPr>
        <w:t>“</w:t>
      </w:r>
      <w:r w:rsidRPr="009D4016">
        <w:rPr>
          <w:rFonts w:ascii="Arial" w:eastAsia="宋体" w:hAnsi="Arial" w:cs="Arial"/>
          <w:b/>
          <w:bCs/>
          <w:color w:val="232323"/>
          <w:kern w:val="0"/>
          <w:sz w:val="30"/>
          <w:szCs w:val="30"/>
        </w:rPr>
        <w:t>十三五</w:t>
      </w:r>
      <w:r w:rsidRPr="009D4016">
        <w:rPr>
          <w:rFonts w:ascii="Arial" w:eastAsia="宋体" w:hAnsi="Arial" w:cs="Arial"/>
          <w:b/>
          <w:bCs/>
          <w:color w:val="232323"/>
          <w:kern w:val="0"/>
          <w:sz w:val="30"/>
          <w:szCs w:val="30"/>
        </w:rPr>
        <w:t>”</w:t>
      </w:r>
      <w:r w:rsidRPr="009D4016">
        <w:rPr>
          <w:rFonts w:ascii="Arial" w:eastAsia="宋体" w:hAnsi="Arial" w:cs="Arial"/>
          <w:b/>
          <w:bCs/>
          <w:color w:val="232323"/>
          <w:kern w:val="0"/>
          <w:sz w:val="30"/>
          <w:szCs w:val="30"/>
        </w:rPr>
        <w:t>第二批教学改革研究（本科教学）项目结题验收结果的通知</w:t>
      </w:r>
    </w:p>
    <w:p w:rsidR="00A3586B" w:rsidRPr="009D4016" w:rsidRDefault="00A3586B" w:rsidP="009D4016">
      <w:pPr>
        <w:widowControl/>
        <w:shd w:val="clear" w:color="auto" w:fill="FFFFFF"/>
        <w:jc w:val="center"/>
        <w:outlineLvl w:val="1"/>
        <w:rPr>
          <w:rFonts w:ascii="Arial" w:eastAsia="宋体" w:hAnsi="Arial" w:cs="Arial" w:hint="eastAsia"/>
          <w:b/>
          <w:bCs/>
          <w:color w:val="232323"/>
          <w:kern w:val="0"/>
          <w:sz w:val="30"/>
          <w:szCs w:val="30"/>
        </w:rPr>
      </w:pPr>
      <w:bookmarkStart w:id="0" w:name="_GoBack"/>
      <w:bookmarkEnd w:id="0"/>
    </w:p>
    <w:p w:rsidR="009D4016" w:rsidRPr="009D4016" w:rsidRDefault="009D4016" w:rsidP="009D401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仿宋" w:eastAsia="仿宋" w:hAnsi="仿宋" w:cs="Arial" w:hint="eastAsia"/>
          <w:color w:val="232323"/>
          <w:kern w:val="0"/>
          <w:sz w:val="30"/>
          <w:szCs w:val="30"/>
        </w:rPr>
        <w:t>根据《浙江省教育厅办公室关于组织开展高等教育“十三五”第二批教学改革研究项目结题验收工作的通知》（浙教办函〔2021〕274号）文件要求，学校组织开展浙江省、浙江大学高等教育“十三五”第二批教学改革研究（本科教学）项目结题验收工作。</w:t>
      </w:r>
    </w:p>
    <w:p w:rsidR="009D4016" w:rsidRPr="009D4016" w:rsidRDefault="009D4016" w:rsidP="009D401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仿宋" w:eastAsia="仿宋" w:hAnsi="仿宋" w:cs="Arial" w:hint="eastAsia"/>
          <w:color w:val="232323"/>
          <w:kern w:val="0"/>
          <w:sz w:val="30"/>
          <w:szCs w:val="30"/>
        </w:rPr>
        <w:t>12月上旬，学校以网评形式对36项浙江省高等教育“十三五”第二批教学改革研究（本科教学）项目进行了结题验收，经专家评审，项目总体执行情况较好，其中结题验收为优秀18项，通过18项，延期0项（附件1）；同时，以网评形式对64项浙江大学高等教育“十三五”第二批教学改革研究（本科教学）项目进行了结题验收，经专家评审，项目总体执行情况较好，其中结题验收为优秀21项，通过43项，延期0项（附件2）。</w:t>
      </w:r>
    </w:p>
    <w:p w:rsidR="009D4016" w:rsidRPr="009D4016" w:rsidRDefault="009D4016" w:rsidP="009D4016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Calibri" w:eastAsia="宋体" w:hAnsi="Calibri" w:cs="Calibri"/>
          <w:color w:val="232323"/>
          <w:kern w:val="0"/>
          <w:sz w:val="30"/>
          <w:szCs w:val="30"/>
        </w:rPr>
        <w:t> </w:t>
      </w:r>
    </w:p>
    <w:p w:rsidR="009D4016" w:rsidRPr="009D4016" w:rsidRDefault="009D4016" w:rsidP="009D4016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仿宋" w:eastAsia="仿宋" w:hAnsi="仿宋" w:cs="Arial" w:hint="eastAsia"/>
          <w:color w:val="232323"/>
          <w:kern w:val="0"/>
          <w:sz w:val="30"/>
          <w:szCs w:val="30"/>
        </w:rPr>
        <w:t>联系电话：88206423</w:t>
      </w:r>
    </w:p>
    <w:p w:rsidR="009D4016" w:rsidRPr="009D4016" w:rsidRDefault="009D4016" w:rsidP="009D4016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Calibri" w:eastAsia="宋体" w:hAnsi="Calibri" w:cs="Calibri"/>
          <w:color w:val="232323"/>
          <w:kern w:val="0"/>
          <w:sz w:val="30"/>
          <w:szCs w:val="30"/>
        </w:rPr>
        <w:t> </w:t>
      </w:r>
    </w:p>
    <w:p w:rsidR="009D4016" w:rsidRPr="009D4016" w:rsidRDefault="009D4016" w:rsidP="009D4016">
      <w:pPr>
        <w:widowControl/>
        <w:shd w:val="clear" w:color="auto" w:fill="FFFFFF"/>
        <w:spacing w:line="420" w:lineRule="atLeast"/>
        <w:ind w:firstLine="480"/>
        <w:jc w:val="righ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仿宋" w:eastAsia="仿宋" w:hAnsi="仿宋" w:cs="Arial" w:hint="eastAsia"/>
          <w:color w:val="232323"/>
          <w:kern w:val="0"/>
          <w:sz w:val="30"/>
          <w:szCs w:val="30"/>
        </w:rPr>
        <w:t>浙江大学本科生院</w:t>
      </w:r>
    </w:p>
    <w:p w:rsidR="009D4016" w:rsidRPr="009D4016" w:rsidRDefault="009D4016" w:rsidP="009D4016">
      <w:pPr>
        <w:widowControl/>
        <w:shd w:val="clear" w:color="auto" w:fill="FFFFFF"/>
        <w:spacing w:line="420" w:lineRule="atLeast"/>
        <w:ind w:firstLine="480"/>
        <w:jc w:val="righ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Calibri" w:eastAsia="宋体" w:hAnsi="Calibri" w:cs="Calibri"/>
          <w:color w:val="232323"/>
          <w:kern w:val="0"/>
          <w:sz w:val="30"/>
          <w:szCs w:val="30"/>
        </w:rPr>
        <w:t>                    </w:t>
      </w:r>
      <w:r w:rsidRPr="009D4016">
        <w:rPr>
          <w:rFonts w:ascii="Calibri" w:eastAsia="仿宋" w:hAnsi="Calibri" w:cs="Calibri"/>
          <w:color w:val="232323"/>
          <w:kern w:val="0"/>
          <w:sz w:val="30"/>
          <w:szCs w:val="30"/>
        </w:rPr>
        <w:t> </w:t>
      </w:r>
      <w:r w:rsidRPr="009D4016">
        <w:rPr>
          <w:rFonts w:ascii="仿宋" w:eastAsia="仿宋" w:hAnsi="仿宋" w:cs="Arial" w:hint="eastAsia"/>
          <w:color w:val="232323"/>
          <w:kern w:val="0"/>
          <w:sz w:val="30"/>
          <w:szCs w:val="30"/>
        </w:rPr>
        <w:t>2021年12月22日</w:t>
      </w:r>
    </w:p>
    <w:p w:rsidR="009D4016" w:rsidRPr="009D4016" w:rsidRDefault="009D4016" w:rsidP="009D4016">
      <w:pPr>
        <w:widowControl/>
        <w:shd w:val="clear" w:color="auto" w:fill="FFFFFF"/>
        <w:jc w:val="left"/>
        <w:rPr>
          <w:rFonts w:ascii="Arial" w:eastAsia="宋体" w:hAnsi="Arial" w:cs="Arial"/>
          <w:color w:val="232323"/>
          <w:kern w:val="0"/>
          <w:szCs w:val="21"/>
        </w:rPr>
      </w:pPr>
    </w:p>
    <w:p w:rsidR="009D4016" w:rsidRPr="009D4016" w:rsidRDefault="009D4016" w:rsidP="009D4016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Arial" w:eastAsia="宋体" w:hAnsi="Arial" w:cs="Arial"/>
          <w:noProof/>
          <w:color w:val="232323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2" name="图片 2" descr="http://bksy.zj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ksy.zj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附件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1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：浙江省高等教育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“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十三五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”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第二批教学改革研究项目结题验收结果汇总表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.xls</w:t>
        </w:r>
      </w:hyperlink>
    </w:p>
    <w:p w:rsidR="009D4016" w:rsidRPr="009D4016" w:rsidRDefault="009D4016" w:rsidP="009D4016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232323"/>
          <w:kern w:val="0"/>
          <w:szCs w:val="21"/>
        </w:rPr>
      </w:pPr>
      <w:r w:rsidRPr="009D4016">
        <w:rPr>
          <w:rFonts w:ascii="Arial" w:eastAsia="宋体" w:hAnsi="Arial" w:cs="Arial"/>
          <w:noProof/>
          <w:color w:val="232323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1" name="图片 1" descr="http://bksy.zj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ksy.zj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附件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2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：浙江大学高等教育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“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十三五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”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第二批教学改革研究项目结题验收结果汇总表</w:t>
        </w:r>
        <w:r w:rsidRPr="009D4016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.xls</w:t>
        </w:r>
      </w:hyperlink>
    </w:p>
    <w:p w:rsidR="00EB4FAE" w:rsidRPr="009D4016" w:rsidRDefault="00A3586B"/>
    <w:sectPr w:rsidR="00EB4FAE" w:rsidRPr="009D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2"/>
    <w:rsid w:val="00856F03"/>
    <w:rsid w:val="009D4016"/>
    <w:rsid w:val="00A3586B"/>
    <w:rsid w:val="00D72AD5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B0E3"/>
  <w15:chartTrackingRefBased/>
  <w15:docId w15:val="{434EAA30-C5AA-4444-B812-52698D0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D40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D401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9D4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fbz1">
    <w:name w:val="arti_publisher_fbz_1"/>
    <w:basedOn w:val="a0"/>
    <w:rsid w:val="009D4016"/>
  </w:style>
  <w:style w:type="character" w:customStyle="1" w:styleId="artipublisherfbz">
    <w:name w:val="arti_publisher_fbz"/>
    <w:basedOn w:val="a0"/>
    <w:rsid w:val="009D4016"/>
  </w:style>
  <w:style w:type="character" w:customStyle="1" w:styleId="wpvisitcount">
    <w:name w:val="wp_visitcount"/>
    <w:basedOn w:val="a0"/>
    <w:rsid w:val="009D4016"/>
  </w:style>
  <w:style w:type="character" w:styleId="a3">
    <w:name w:val="Hyperlink"/>
    <w:basedOn w:val="a0"/>
    <w:uiPriority w:val="99"/>
    <w:semiHidden/>
    <w:unhideWhenUsed/>
    <w:rsid w:val="009D4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ksy.zju.edu.cn/_upload/article/files/ee/eb/6b6b61274dfbaaee49f0b5010b20/6e285b6e-3afc-481f-9c26-54e002dddd07.xls" TargetMode="External"/><Relationship Id="rId5" Type="http://schemas.openxmlformats.org/officeDocument/2006/relationships/hyperlink" Target="http://bksy.zju.edu.cn/_upload/article/files/ee/eb/6b6b61274dfbaaee49f0b5010b20/220c379f-271d-40d2-8353-623ae425007e.xl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XSQ</dc:creator>
  <cp:keywords/>
  <dc:description/>
  <cp:lastModifiedBy>XSQ</cp:lastModifiedBy>
  <cp:revision>3</cp:revision>
  <dcterms:created xsi:type="dcterms:W3CDTF">2021-12-24T09:18:00Z</dcterms:created>
  <dcterms:modified xsi:type="dcterms:W3CDTF">2021-12-24T09:24:00Z</dcterms:modified>
</cp:coreProperties>
</file>