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exact"/>
        <w:rPr>
          <w:rFonts w:ascii="仿宋" w:hAnsi="仿宋" w:eastAsia="仿宋"/>
        </w:rPr>
      </w:pPr>
    </w:p>
    <w:p>
      <w:pPr>
        <w:pStyle w:val="2"/>
        <w:spacing w:line="240" w:lineRule="exact"/>
        <w:rPr>
          <w:rFonts w:ascii="仿宋" w:hAnsi="仿宋" w:eastAsia="仿宋"/>
        </w:rPr>
      </w:pPr>
    </w:p>
    <w:p>
      <w:pPr>
        <w:pStyle w:val="2"/>
        <w:spacing w:line="240" w:lineRule="exact"/>
        <w:rPr>
          <w:rFonts w:ascii="仿宋" w:hAnsi="仿宋" w:eastAsia="仿宋"/>
        </w:rPr>
      </w:pPr>
    </w:p>
    <w:p>
      <w:pPr>
        <w:pStyle w:val="2"/>
        <w:spacing w:line="240" w:lineRule="exact"/>
        <w:rPr>
          <w:rFonts w:ascii="仿宋" w:hAnsi="仿宋" w:eastAsia="仿宋"/>
        </w:rPr>
      </w:pPr>
    </w:p>
    <w:p>
      <w:pPr>
        <w:pStyle w:val="2"/>
        <w:spacing w:line="240" w:lineRule="exact"/>
        <w:rPr>
          <w:rFonts w:ascii="仿宋" w:hAnsi="仿宋" w:eastAsia="仿宋"/>
        </w:rPr>
      </w:pPr>
    </w:p>
    <w:p>
      <w:pPr>
        <w:pStyle w:val="2"/>
        <w:spacing w:line="240" w:lineRule="exact"/>
        <w:rPr>
          <w:rFonts w:ascii="仿宋" w:hAnsi="仿宋" w:eastAsia="仿宋"/>
        </w:rPr>
      </w:pPr>
    </w:p>
    <w:p>
      <w:pPr>
        <w:pStyle w:val="2"/>
        <w:spacing w:line="300" w:lineRule="exact"/>
        <w:rPr>
          <w:rFonts w:ascii="仿宋" w:hAnsi="仿宋" w:eastAsia="仿宋"/>
        </w:rPr>
      </w:pPr>
    </w:p>
    <w:p>
      <w:pPr>
        <w:pStyle w:val="2"/>
        <w:spacing w:before="10" w:line="240" w:lineRule="exact"/>
        <w:rPr>
          <w:rFonts w:ascii="Times New Roman"/>
          <w:sz w:val="17"/>
        </w:rPr>
      </w:pPr>
      <w:r>
        <w:rPr>
          <w:rFonts w:hint="eastAsia" w:ascii="Times New Roman"/>
          <w:sz w:val="17"/>
        </w:rPr>
        <w:t xml:space="preserve">  </w:t>
      </w:r>
    </w:p>
    <w:p>
      <w:pPr>
        <w:pStyle w:val="2"/>
        <w:ind w:left="331" w:leftChars="150"/>
        <w:rPr>
          <w:rFonts w:ascii="Times New Roman"/>
          <w:sz w:val="20"/>
        </w:rPr>
      </w:pPr>
      <w:r>
        <w:rPr>
          <w:rFonts w:hint="eastAsia" w:ascii="Times New Roman"/>
          <w:sz w:val="20"/>
          <w:lang w:val="en-US" w:eastAsia="zh-CN" w:bidi="ar-SA"/>
        </w:rPr>
        <w:t xml:space="preserve"> </w:t>
      </w:r>
    </w:p>
    <w:p>
      <w:pPr>
        <w:pStyle w:val="2"/>
        <w:spacing w:line="240" w:lineRule="exact"/>
        <w:rPr>
          <w:rFonts w:ascii="仿宋" w:hAnsi="仿宋" w:eastAsia="仿宋"/>
        </w:rPr>
      </w:pPr>
    </w:p>
    <w:p>
      <w:pPr>
        <w:pStyle w:val="2"/>
        <w:spacing w:line="240" w:lineRule="exact"/>
        <w:rPr>
          <w:rFonts w:ascii="仿宋" w:hAnsi="仿宋" w:eastAsia="仿宋"/>
        </w:rPr>
      </w:pPr>
    </w:p>
    <w:p>
      <w:pPr>
        <w:pStyle w:val="2"/>
        <w:spacing w:line="240" w:lineRule="exact"/>
        <w:rPr>
          <w:rFonts w:ascii="仿宋" w:hAnsi="仿宋" w:eastAsia="仿宋"/>
        </w:rPr>
      </w:pPr>
    </w:p>
    <w:p>
      <w:pPr>
        <w:pStyle w:val="2"/>
        <w:spacing w:line="240" w:lineRule="exact"/>
        <w:rPr>
          <w:rFonts w:ascii="仿宋" w:hAnsi="仿宋" w:eastAsia="仿宋"/>
        </w:rPr>
      </w:pPr>
    </w:p>
    <w:p>
      <w:pPr>
        <w:pStyle w:val="2"/>
        <w:spacing w:line="300" w:lineRule="exact"/>
        <w:rPr>
          <w:rFonts w:ascii="Times New Roman"/>
          <w:sz w:val="10"/>
        </w:rPr>
      </w:pPr>
      <w:r>
        <w:rPr>
          <w:rFonts w:ascii="仿宋" w:hAnsi="仿宋" w:eastAsia="仿宋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-235585</wp:posOffset>
                </wp:positionV>
                <wp:extent cx="3161665" cy="314960"/>
                <wp:effectExtent l="0" t="0" r="0" b="0"/>
                <wp:wrapNone/>
                <wp:docPr id="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6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54" w:lineRule="exact"/>
                              <w:ind w:right="64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浙继委办发﹝202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﹞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21.55pt;margin-top:-18.55pt;height:24.8pt;width:248.95pt;z-index:251662336;mso-width-relative:page;mso-height-relative:page;" filled="f" stroked="f" coordsize="21600,21600" o:gfxdata="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ILRRQ&#10;2AAAAAoBAAAPAAAAAAAAAAEAIAAAACIAAABkcnMvZG93bnJldi54bWxQSwECFAAUAAAACACHTuJA&#10;42Tu0K8BAABP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54" w:lineRule="exact"/>
                        <w:ind w:right="64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浙继委办发﹝202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﹞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4275455</wp:posOffset>
                </wp:positionH>
                <wp:positionV relativeFrom="paragraph">
                  <wp:posOffset>99695</wp:posOffset>
                </wp:positionV>
                <wp:extent cx="405765" cy="226695"/>
                <wp:effectExtent l="0" t="0" r="0" b="0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65" cy="226695"/>
                          <a:chOff x="6733" y="158"/>
                          <a:chExt cx="639" cy="357203203"/>
                        </a:xfrm>
                      </wpg:grpSpPr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33" y="166"/>
                            <a:ext cx="63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7"/>
                        <wps:cNvSpPr txBox="1"/>
                        <wps:spPr>
                          <a:xfrm>
                            <a:off x="6733" y="157"/>
                            <a:ext cx="639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54" w:lineRule="exact"/>
                                <w:ind w:left="319" w:right="-15"/>
                                <w:rPr>
                                  <w:rFonts w:ascii="Times New Roman"/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0</w:t>
                              </w:r>
                              <w:r>
                                <w:rPr>
                                  <w:rFonts w:hint="eastAsia" w:ascii="Times New Roman"/>
                                  <w:sz w:val="3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6.65pt;margin-top:7.85pt;height:17.85pt;width:31.95pt;mso-position-horizontal-relative:page;mso-wrap-distance-bottom:0pt;mso-wrap-distance-top:0pt;z-index:-251655168;mso-width-relative:page;mso-height-relative:page;" coordorigin="6733,158" coordsize="639,357203203" o:gfxdata="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">
                <o:lock v:ext="edit" aspectratio="f"/>
                <v:shape id="图片 6" o:spid="_x0000_s1026" o:spt="75" type="#_x0000_t75" style="position:absolute;left:6733;top:166;height:348;width:639;" filled="f" o:preferrelative="t" stroked="f" coordsize="21600,21600" o:gfxdata="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IT9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7" o:spid="_x0000_s1026" o:spt="202" type="#_x0000_t202" style="position:absolute;left:6733;top:157;height:357;width:639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54" w:lineRule="exact"/>
                          <w:ind w:left="319" w:right="-15"/>
                          <w:rPr>
                            <w:rFonts w:ascii="Times New Roman"/>
                            <w:sz w:val="32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32"/>
                          </w:rPr>
                          <w:t>0</w:t>
                        </w:r>
                        <w:r>
                          <w:rPr>
                            <w:rFonts w:hint="eastAsia" w:ascii="Times New Roman"/>
                            <w:sz w:val="32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spacing w:before="3"/>
        <w:rPr>
          <w:rFonts w:ascii="Times New Roman"/>
          <w:sz w:val="10"/>
        </w:rPr>
      </w:pPr>
    </w:p>
    <w:p>
      <w:pPr>
        <w:pStyle w:val="7"/>
        <w:spacing w:line="70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关于开展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浙江省线上继续医学教育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优质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项目、精品课程遴选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工作的通知</w:t>
      </w:r>
    </w:p>
    <w:p>
      <w:pPr>
        <w:autoSpaceDE/>
        <w:autoSpaceDN/>
        <w:spacing w:line="580" w:lineRule="exact"/>
        <w:jc w:val="center"/>
        <w:rPr>
          <w:rFonts w:asciiTheme="majorEastAsia" w:hAnsiTheme="majorEastAsia" w:eastAsiaTheme="majorEastAsia" w:cstheme="majorEastAsia"/>
          <w:sz w:val="44"/>
          <w:szCs w:val="44"/>
          <w:lang w:val="en-US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60" w:lineRule="exact"/>
        <w:textAlignment w:val="auto"/>
        <w:rPr>
          <w:rFonts w:ascii="仿宋_GB2312" w:hAnsi="仿宋_GB2312" w:eastAsia="仿宋_GB2312" w:cs="仿宋_GB2312"/>
          <w:color w:val="4C4C4C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各市继续医学教育委员会办公室，高等医学院校，省级医疗卫生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单位、省级有关学（协）会：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为推动我省远程继续医学教育可持续发展，汇聚提供优质教学资源，着力提升线上培训项目质量和效果，根据年度工作安排，我委将遴选一批线上继续医学教育优质项目和精品课程，有关要求如下：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一、项目课程遴选范围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2021年上线至“浙卫培训学习”平台的省级继续医学教育新项目、备案项目。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二、遴选流程及时间安排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（一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）10月22日-11月1日，由各立项单位自行组织申报填写《浙江省线上继续医学教育优质项目推荐表》、《浙江省线上继续医学教育项目精品课程推荐表》；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（二）11月2日-11月12日，各地市继教办组织初评，按规定名额报送省继教办；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（三）11月15日-11月19日，省继教办组织相关专家遴选；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（四）12月1日后，公布2021年度优质项目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、精品课程。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660" w:lineRule="exact"/>
        <w:ind w:left="21" w:leftChars="0" w:firstLine="642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遴选推荐要求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1.项目五星评价数达到90%及以上；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2.项目学习人数达到100人及以上；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理论授课师资副高及以上职称，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实操授课师资中级及以上职称。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项目内容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项目需紧紧围绕主题内容，体现系统性。单节课程要体现出针对性、实用性和创新性，需具有鲜明特色和示范辐射作用，具体要求如下：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1.理论教学文案条理清晰，课程制作精良,内容设计严密；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2.课程教学形式多样，注重理论和实践的结合，授课老师讲课深入浅出、条理清楚、环环相扣、论证严密、结构严谨，语言生动、形象，教学特点鲜明，能灵活运用不同的教育方法，以达到最佳的授课效果；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3.理论课程授课内容以PPT形式摘录主要观点和重点内容，每45分钟的课件视频应设置不少于15页的PPT。实操课程能清晰的显示操作内容，并配有文字描述；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4.以动画形式或实操性短视频形式展现的课程优先推荐。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（三）课程质量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1.课程画面高清、无抖动，音频清晰、无杂音，能清晰展示授课内容；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2.课程主体突出，布局美观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，无其他商业标识。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60" w:lineRule="exact"/>
        <w:ind w:left="663"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四、遴选推荐名额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2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各单位推荐的项目、课程所属学科尽量覆盖所有三级学科，优质项目、精品课程推荐数量不得多于本单位、本辖区线上继续医学教育项目总数的40%。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五、其它事项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1.本次遴选出的优质项目可免评审直接入选2022年备案项目（2021年立项的备案项目可于2022年再次备案，2021年立项的新项目可于2022、2023年连续二年备案）；遴选出的精品课程将纳入我省继续医学教育项目精品课程资源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2.请各单位按照规定时间要求进行推荐。所有附件请于11月14日前寄送至省继教办（浙江省杭州市拱墅区武林广场8号省科协大楼10楼1002室，联系人：单单，联系电话：0571-87567839），附件2和附件4发送至邮箱:zjscme@163.com。</w:t>
      </w:r>
    </w:p>
    <w:p>
      <w:pPr>
        <w:pStyle w:val="7"/>
        <w:spacing w:line="660" w:lineRule="exact"/>
        <w:ind w:left="1634" w:leftChars="449" w:hanging="642" w:hanging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附件1.浙江省线上继续医学教育优质项目推荐表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附件2.浙江省线上继续医学教育优质项目推荐汇总表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附件3.浙江省线上继续医学教育项目精品课程推荐表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附件4.浙江省线上继续医学教育项目精品课程推荐汇总表</w:t>
      </w:r>
    </w:p>
    <w:p>
      <w:pPr>
        <w:pStyle w:val="7"/>
        <w:spacing w:line="660" w:lineRule="exact"/>
        <w:ind w:left="1285" w:hanging="1284" w:hangingChars="4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      </w:t>
      </w:r>
    </w:p>
    <w:p>
      <w:pPr>
        <w:pStyle w:val="7"/>
        <w:spacing w:line="6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                    浙江省继续医学教育委员会办公室</w:t>
      </w:r>
    </w:p>
    <w:p>
      <w:pPr>
        <w:autoSpaceDE/>
        <w:autoSpaceDN/>
        <w:spacing w:line="640" w:lineRule="exact"/>
        <w:ind w:firstLine="642" w:firstLineChars="200"/>
        <w:jc w:val="center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            2021年10月20日</w:t>
      </w:r>
    </w:p>
    <w:p>
      <w:pPr>
        <w:autoSpaceDE/>
        <w:autoSpaceDN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autoSpaceDE/>
        <w:autoSpaceDN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autoSpaceDE/>
        <w:autoSpaceDN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autoSpaceDE/>
        <w:autoSpaceDN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autoSpaceDE/>
        <w:autoSpaceDN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autoSpaceDE/>
        <w:autoSpaceDN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autoSpaceDE/>
        <w:autoSpaceDN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浙江省线上继续医学教育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优质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项目推荐表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9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195"/>
        <w:gridCol w:w="2105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ind w:firstLine="3091" w:firstLineChars="11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立项单位</w:t>
            </w:r>
          </w:p>
        </w:tc>
        <w:tc>
          <w:tcPr>
            <w:tcW w:w="6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省级新项目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省级备案项目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6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理论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实操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理论+实操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上线时间</w:t>
            </w:r>
          </w:p>
        </w:tc>
        <w:tc>
          <w:tcPr>
            <w:tcW w:w="6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学习人数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五星评价数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项目亮点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（包括师资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力量、内容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授课形等</w:t>
            </w:r>
            <w:r>
              <w:rPr>
                <w:rFonts w:hint="eastAsia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6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（推荐理由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6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cs="宋体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盖  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cs="宋体"/>
                <w:sz w:val="28"/>
                <w:szCs w:val="28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地市继教办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409" w:type="dxa"/>
            <w:gridSpan w:val="3"/>
            <w:noWrap w:val="0"/>
            <w:vAlign w:val="center"/>
          </w:tcPr>
          <w:p>
            <w:pPr>
              <w:ind w:firstLine="3091" w:firstLineChars="1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4490" w:leftChars="2032" w:firstLine="1405" w:firstLineChars="5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盖  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cs="宋体"/>
                <w:sz w:val="28"/>
                <w:szCs w:val="28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年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>
      <w:pPr>
        <w:pStyle w:val="7"/>
        <w:spacing w:line="660" w:lineRule="exact"/>
        <w:ind w:left="1714" w:leftChars="449" w:hanging="722" w:hangingChars="20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zh-CN"/>
        </w:rPr>
        <w:t>浙江省线上继续医学教育优质项目推荐汇总表</w:t>
      </w:r>
    </w:p>
    <w:p>
      <w:pPr>
        <w:pStyle w:val="7"/>
        <w:spacing w:line="660" w:lineRule="exact"/>
        <w:ind w:left="1714" w:leftChars="449" w:hanging="722" w:hangingChars="20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zh-CN"/>
        </w:rPr>
      </w:pPr>
    </w:p>
    <w:p>
      <w:pPr>
        <w:rPr>
          <w:rFonts w:hint="default" w:ascii="仿宋" w:hAnsi="仿宋" w:eastAsia="仿宋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推荐单位：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（盖章）              </w:t>
      </w:r>
    </w:p>
    <w:tbl>
      <w:tblPr>
        <w:tblStyle w:val="9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78"/>
        <w:gridCol w:w="1892"/>
        <w:gridCol w:w="1795"/>
        <w:gridCol w:w="1529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78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892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95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898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both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78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both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78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both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78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178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8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jc w:val="both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浙江省线上继续医学教育项目精品课程推荐表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9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289"/>
        <w:gridCol w:w="280"/>
        <w:gridCol w:w="1387"/>
        <w:gridCol w:w="212"/>
        <w:gridCol w:w="187"/>
        <w:gridCol w:w="1053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4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立项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5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上线时间</w:t>
            </w:r>
          </w:p>
        </w:tc>
        <w:tc>
          <w:tcPr>
            <w:tcW w:w="65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省级新项目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省级备案</w:t>
            </w:r>
            <w:r>
              <w:rPr>
                <w:rFonts w:hint="eastAsia" w:cs="宋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学习人数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640" w:type="dxa"/>
            <w:gridSpan w:val="8"/>
            <w:noWrap w:val="0"/>
            <w:vAlign w:val="center"/>
          </w:tcPr>
          <w:p>
            <w:pPr>
              <w:ind w:firstLine="2810" w:firstLineChars="10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拟推选精品课程信息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vertAlign w:val="baseline"/>
                <w:lang w:val="en-US" w:eastAsia="zh-CN"/>
              </w:rPr>
              <w:t>授课老师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3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讲课题目</w:t>
            </w:r>
          </w:p>
        </w:tc>
        <w:tc>
          <w:tcPr>
            <w:tcW w:w="65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65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理论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实操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理论+实操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640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授课专家介绍：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640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授课内容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推荐理由</w:t>
            </w: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  <w:tc>
          <w:tcPr>
            <w:tcW w:w="65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盖 </w:t>
            </w: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章</w:t>
            </w: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地市</w:t>
            </w: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继教办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65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15" w:firstLineChars="1500"/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盖 </w:t>
            </w: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章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年  月   日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10" w:h="16840"/>
          <w:pgMar w:top="2098" w:right="1474" w:bottom="1440" w:left="1588" w:header="851" w:footer="1418" w:gutter="0"/>
          <w:cols w:space="720" w:num="1"/>
          <w:docGrid w:type="linesAndChars" w:linePitch="579" w:charSpace="245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7"/>
        <w:spacing w:line="660" w:lineRule="exact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zh-CN"/>
        </w:rPr>
        <w:t>浙江省线上继续医学教育项目精品课程推荐汇总表</w:t>
      </w:r>
    </w:p>
    <w:p>
      <w:pPr>
        <w:pStyle w:val="7"/>
        <w:spacing w:line="660" w:lineRule="exact"/>
        <w:ind w:left="1714" w:leftChars="449" w:hanging="722" w:hangingChars="20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zh-CN"/>
        </w:rPr>
      </w:pPr>
    </w:p>
    <w:p>
      <w:pPr>
        <w:rPr>
          <w:rFonts w:hint="default" w:ascii="仿宋" w:hAnsi="仿宋" w:eastAsia="仿宋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推荐单位：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（盖章）            </w:t>
      </w:r>
    </w:p>
    <w:tbl>
      <w:tblPr>
        <w:tblStyle w:val="9"/>
        <w:tblW w:w="13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57"/>
        <w:gridCol w:w="1874"/>
        <w:gridCol w:w="1741"/>
        <w:gridCol w:w="1446"/>
        <w:gridCol w:w="2011"/>
        <w:gridCol w:w="1430"/>
        <w:gridCol w:w="1397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推选课程名称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授课老师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  <w:sectPr>
          <w:type w:val="continuous"/>
          <w:pgSz w:w="16840" w:h="11910" w:orient="landscape"/>
          <w:pgMar w:top="1588" w:right="2098" w:bottom="1474" w:left="1440" w:header="851" w:footer="1418" w:gutter="0"/>
          <w:cols w:space="720" w:num="1"/>
          <w:docGrid w:type="linesAndChars" w:linePitch="579" w:charSpace="245"/>
        </w:sect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E/>
        <w:autoSpaceDN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123" w:leftChars="127" w:hanging="843" w:hangingChars="300"/>
        <w:textAlignment w:val="auto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676275</wp:posOffset>
                </wp:positionV>
                <wp:extent cx="5608320" cy="635"/>
                <wp:effectExtent l="0" t="0" r="0" b="0"/>
                <wp:wrapNone/>
                <wp:docPr id="1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320" cy="635"/>
                        </a:xfrm>
                        <a:prstGeom prst="line">
                          <a:avLst/>
                        </a:prstGeom>
                        <a:ln w="571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-0.35pt;margin-top:53.25pt;height:0.05pt;width:441.6pt;z-index:251666432;mso-width-relative:page;mso-height-relative:page;" filled="f" stroked="t" coordsize="21600,21600" o:gfxdata="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X08&#10;T9gAAAAJAQAADwAAAAAAAAABACAAAAAiAAAAZHJzL2Rvd25yZXYueG1sUEsBAhQAFAAAAAgAh07i&#10;QD+Q6unpAQAA3wMAAA4AAAAAAAAAAQAgAAAAJwEAAGRycy9lMm9Eb2MueG1sUEsFBgAAAAAGAAYA&#10;WQEAAIIFAAAAAA==&#10;">
                <v:fill on="f" focussize="0,0"/>
                <v:stroke weight="0.4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105410</wp:posOffset>
                </wp:positionV>
                <wp:extent cx="5615940" cy="0"/>
                <wp:effectExtent l="0" t="0" r="0" b="0"/>
                <wp:wrapNone/>
                <wp:docPr id="1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-2.75pt;margin-top:8.3pt;height:0pt;width:442.2pt;z-index:-251652096;mso-width-relative:page;mso-height-relative:page;" filled="f" stroked="t" coordsize="21600,21600" o:gfxdata="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r0NHfVAAAA&#10;CAEAAA8AAAAAAAAAAQAgAAAAIgAAAGRycy9kb3ducmV2LnhtbFBLAQIUABQAAAAIAIdO4kCDKSc/&#10;5wEAAN4DAAAOAAAAAAAAAAEAIAAAACQBAABkcnMvZTJvRG9jLnhtbFBLBQYAAAAABgAGAFkBAAB9&#10;BQAAAAA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105410</wp:posOffset>
                </wp:positionV>
                <wp:extent cx="5143500" cy="0"/>
                <wp:effectExtent l="0" t="0" r="0" b="0"/>
                <wp:wrapNone/>
                <wp:docPr id="1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6.85pt;margin-top:8.3pt;height:0pt;width:405pt;z-index:-251653120;mso-width-relative:page;mso-height-relative:page;" filled="f" stroked="t" coordsize="21600,21600" o:gfxdata="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3wvpnU&#10;AAAACAEAAA8AAAAAAAAAAQAgAAAAIgAAAGRycy9kb3ducmV2LnhtbFBLAQIUABQAAAAIAIdO4kCy&#10;wfT36wEAAN4DAAAOAAAAAAAAAAEAIAAAACMBAABkcnMvZTJvRG9jLnhtbFBLBQYAAAAABgAGAFkB&#10;AACABQAAAAA=&#10;">
                <v:fill on="f" focussize="0,0"/>
                <v:stroke weight="1.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>抄送：省卫生健康委员会、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各市</w:t>
      </w:r>
      <w:r>
        <w:rPr>
          <w:rFonts w:hint="eastAsia" w:ascii="仿宋" w:hAnsi="仿宋" w:eastAsia="仿宋"/>
          <w:color w:val="000000"/>
          <w:sz w:val="28"/>
          <w:szCs w:val="28"/>
        </w:rPr>
        <w:t>卫生健康</w:t>
      </w:r>
      <w:r>
        <w:rPr>
          <w:rFonts w:hint="eastAsia" w:ascii="仿宋" w:hAnsi="仿宋" w:eastAsia="仿宋"/>
          <w:color w:val="000000"/>
          <w:sz w:val="28"/>
          <w:szCs w:val="28"/>
          <w:u w:val="none"/>
        </w:rPr>
        <w:t>委（局）</w:t>
      </w:r>
      <w:r>
        <w:rPr>
          <w:rFonts w:hint="eastAsia" w:ascii="仿宋" w:hAnsi="仿宋" w:eastAsia="仿宋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u w:val="none"/>
        </w:rPr>
        <w:t>各市继续医学教育委员</w:t>
      </w:r>
      <w:r>
        <w:rPr>
          <w:rFonts w:hint="eastAsia" w:ascii="仿宋" w:hAnsi="仿宋" w:eastAsia="仿宋"/>
          <w:sz w:val="28"/>
          <w:szCs w:val="28"/>
          <w:u w:val="none"/>
        </w:rPr>
        <w:t>会。</w:t>
      </w:r>
      <w:r>
        <w:rPr>
          <w:rFonts w:hint="eastAsia" w:ascii="仿宋" w:hAnsi="仿宋" w:eastAsia="仿宋"/>
          <w:color w:val="000000"/>
          <w:sz w:val="28"/>
          <w:szCs w:val="28"/>
          <w:u w:val="none"/>
        </w:rPr>
        <w:t xml:space="preserve">                           </w:t>
      </w:r>
    </w:p>
    <w:p>
      <w:pPr>
        <w:pStyle w:val="2"/>
        <w:spacing w:line="540" w:lineRule="exact"/>
        <w:ind w:firstLine="274" w:firstLineChars="98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:lang w:val="en-US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311150</wp:posOffset>
                </wp:positionV>
                <wp:extent cx="5615940" cy="0"/>
                <wp:effectExtent l="0" t="0" r="0" b="0"/>
                <wp:wrapNone/>
                <wp:docPr id="12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0.25pt;margin-top:24.5pt;height:0pt;width:442.2pt;z-index:-251651072;mso-width-relative:page;mso-height-relative:page;" filled="f" stroked="t" coordsize="21600,21600" o:gfxdata="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BFmvfUAAAA&#10;BgEAAA8AAAAAAAAAAQAgAAAAIgAAAGRycy9kb3ducmV2LnhtbFBLAQIUABQAAAAIAIdO4kC2xfL8&#10;6AEAAN4DAAAOAAAAAAAAAAEAIAAAACMBAABkcnMvZTJvRG9jLnhtbFBLBQYAAAAABgAGAFkBAAB9&#10;BQAAAAA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浙江省继续医学教育委员会</w:t>
      </w:r>
      <w:r>
        <w:rPr>
          <w:rFonts w:hint="eastAsia" w:ascii="仿宋" w:hAnsi="仿宋" w:eastAsia="仿宋"/>
          <w:color w:val="000000"/>
          <w:sz w:val="28"/>
          <w:szCs w:val="28"/>
        </w:rPr>
        <w:t>办公室</w:t>
      </w:r>
      <w:r>
        <w:rPr>
          <w:rFonts w:hint="eastAsia" w:ascii="仿宋" w:hAnsi="仿宋" w:eastAsia="仿宋"/>
          <w:sz w:val="28"/>
          <w:szCs w:val="28"/>
        </w:rPr>
        <w:t xml:space="preserve">           20</w:t>
      </w:r>
      <w:r>
        <w:rPr>
          <w:rFonts w:hint="eastAsia" w:ascii="仿宋" w:hAnsi="仿宋" w:eastAsia="仿宋"/>
          <w:sz w:val="28"/>
          <w:szCs w:val="28"/>
          <w:lang w:val="en-US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日印发</w:t>
      </w:r>
    </w:p>
    <w:sectPr>
      <w:type w:val="continuous"/>
      <w:pgSz w:w="11910" w:h="16840"/>
      <w:pgMar w:top="2098" w:right="1474" w:bottom="1440" w:left="1588" w:header="851" w:footer="1418" w:gutter="0"/>
      <w:cols w:space="720" w:num="1"/>
      <w:docGrid w:type="linesAndChars" w:linePitch="579" w:charSpace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9932670</wp:posOffset>
              </wp:positionV>
              <wp:extent cx="482600" cy="177800"/>
              <wp:effectExtent l="0" t="0" r="0" b="0"/>
              <wp:wrapNone/>
              <wp:docPr id="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82.1pt;height:14pt;width:38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cqruvWAAAACQEAAA8AAAAAAAAAAQAgAAAAIgAAAGRycy9kb3ducmV2LnhtbFBLAQIUABQA&#10;AAAIAIdO4kDM2QowuQEAAHIDAAAOAAAAAAAAAAEAIAAAAC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fbalM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/CaEsctTvzy/dvlx6/Lz69k&#10;l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t9tqU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65AAB"/>
    <w:multiLevelType w:val="singleLevel"/>
    <w:tmpl w:val="B1B65AA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793900"/>
    <w:multiLevelType w:val="singleLevel"/>
    <w:tmpl w:val="33793900"/>
    <w:lvl w:ilvl="0" w:tentative="0">
      <w:start w:val="3"/>
      <w:numFmt w:val="chineseCounting"/>
      <w:suff w:val="nothing"/>
      <w:lvlText w:val="%1、"/>
      <w:lvlJc w:val="left"/>
      <w:pPr>
        <w:ind w:left="21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221"/>
  <w:drawingGridVerticalSpacing w:val="579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1A"/>
    <w:rsid w:val="000B7345"/>
    <w:rsid w:val="00183F76"/>
    <w:rsid w:val="001F114E"/>
    <w:rsid w:val="00250826"/>
    <w:rsid w:val="00437A95"/>
    <w:rsid w:val="004837BB"/>
    <w:rsid w:val="00513C79"/>
    <w:rsid w:val="005B5ED9"/>
    <w:rsid w:val="006E700C"/>
    <w:rsid w:val="00793168"/>
    <w:rsid w:val="007C10D2"/>
    <w:rsid w:val="008816FD"/>
    <w:rsid w:val="008E537F"/>
    <w:rsid w:val="009A066E"/>
    <w:rsid w:val="009F5EB1"/>
    <w:rsid w:val="00A3121A"/>
    <w:rsid w:val="00AB213D"/>
    <w:rsid w:val="00AE35E8"/>
    <w:rsid w:val="00B15240"/>
    <w:rsid w:val="00B16AC5"/>
    <w:rsid w:val="00BE695A"/>
    <w:rsid w:val="00C0101A"/>
    <w:rsid w:val="00C06FF1"/>
    <w:rsid w:val="00D937F9"/>
    <w:rsid w:val="00F94769"/>
    <w:rsid w:val="00FD2567"/>
    <w:rsid w:val="03F144EA"/>
    <w:rsid w:val="0A4D18D9"/>
    <w:rsid w:val="0A6671F6"/>
    <w:rsid w:val="0B6363B2"/>
    <w:rsid w:val="0E674A8B"/>
    <w:rsid w:val="12FA0319"/>
    <w:rsid w:val="15997670"/>
    <w:rsid w:val="178B762C"/>
    <w:rsid w:val="18A87D23"/>
    <w:rsid w:val="19143BB6"/>
    <w:rsid w:val="1A267B02"/>
    <w:rsid w:val="1E643A6E"/>
    <w:rsid w:val="1F5B65BE"/>
    <w:rsid w:val="221A3C4C"/>
    <w:rsid w:val="225156B2"/>
    <w:rsid w:val="23970FD6"/>
    <w:rsid w:val="23FD35CE"/>
    <w:rsid w:val="266F5A7D"/>
    <w:rsid w:val="29B93352"/>
    <w:rsid w:val="2B2B021E"/>
    <w:rsid w:val="2B664FC7"/>
    <w:rsid w:val="2D2840DC"/>
    <w:rsid w:val="2E421BA1"/>
    <w:rsid w:val="2F1B708C"/>
    <w:rsid w:val="30692784"/>
    <w:rsid w:val="31C83754"/>
    <w:rsid w:val="326A7347"/>
    <w:rsid w:val="388619B9"/>
    <w:rsid w:val="38DD1C06"/>
    <w:rsid w:val="39E67903"/>
    <w:rsid w:val="3CA705C4"/>
    <w:rsid w:val="40F0117A"/>
    <w:rsid w:val="41D30223"/>
    <w:rsid w:val="44DC5EF7"/>
    <w:rsid w:val="499C6214"/>
    <w:rsid w:val="52062A01"/>
    <w:rsid w:val="52562BAB"/>
    <w:rsid w:val="53823CAF"/>
    <w:rsid w:val="552A53AD"/>
    <w:rsid w:val="565C3FA8"/>
    <w:rsid w:val="57515BCC"/>
    <w:rsid w:val="57FA4ED3"/>
    <w:rsid w:val="588F7348"/>
    <w:rsid w:val="58C76209"/>
    <w:rsid w:val="5CCB35B3"/>
    <w:rsid w:val="5E2F0964"/>
    <w:rsid w:val="5EF44EE3"/>
    <w:rsid w:val="61DA4CB8"/>
    <w:rsid w:val="62B753CF"/>
    <w:rsid w:val="639A7B10"/>
    <w:rsid w:val="6B3658E1"/>
    <w:rsid w:val="6C3C50CF"/>
    <w:rsid w:val="6CD30DB0"/>
    <w:rsid w:val="6D3A2E5A"/>
    <w:rsid w:val="6D4E7642"/>
    <w:rsid w:val="6E071476"/>
    <w:rsid w:val="6F0459A0"/>
    <w:rsid w:val="705D752F"/>
    <w:rsid w:val="74A9002B"/>
    <w:rsid w:val="75FC6A7B"/>
    <w:rsid w:val="77D75DD0"/>
    <w:rsid w:val="792916D5"/>
    <w:rsid w:val="7A3E6C07"/>
    <w:rsid w:val="7FC01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2pt" color="#FFFFF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</w:pPr>
    <w:rPr>
      <w:sz w:val="15"/>
      <w:szCs w:val="15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ind w:left="117"/>
      <w:jc w:val="center"/>
    </w:pPr>
  </w:style>
  <w:style w:type="character" w:customStyle="1" w:styleId="15">
    <w:name w:val="批注框文本 Char"/>
    <w:basedOn w:val="10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眉 Char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Char"/>
    <w:basedOn w:val="10"/>
    <w:link w:val="5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8">
    <w:name w:val="日期 Char"/>
    <w:basedOn w:val="10"/>
    <w:link w:val="3"/>
    <w:qFormat/>
    <w:uiPriority w:val="0"/>
    <w:rPr>
      <w:rFonts w:ascii="宋体" w:hAnsi="宋体" w:eastAsia="宋体" w:cs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7DD81C-82A9-457B-847B-3307809A8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187</Words>
  <Characters>1072</Characters>
  <Lines>8</Lines>
  <Paragraphs>2</Paragraphs>
  <TotalTime>1</TotalTime>
  <ScaleCrop>false</ScaleCrop>
  <LinksUpToDate>false</LinksUpToDate>
  <CharactersWithSpaces>1257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2020-07-08T07:52:00Z</dcterms:created>
  <dc:creator>Administrator</dc:creator>
  <cp:lastModifiedBy>单儿</cp:lastModifiedBy>
  <cp:lastPrinted>2021-07-27T09:34:00Z</cp:lastPrinted>
  <dcterms:modified xsi:type="dcterms:W3CDTF">2021-10-20T03:07:46Z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2020-07-08T00:00:00Z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076AEF20BE8841EE9038E1EB7729AC76</vt:lpwstr>
  </property>
</Properties>
</file>