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E0" w:rsidRDefault="008D58E0" w:rsidP="008D58E0">
      <w:pPr>
        <w:jc w:val="center"/>
        <w:rPr>
          <w:rFonts w:ascii="方正小标宋简体" w:eastAsia="方正小标宋简体" w:hAnsi="Arial" w:cs="Arial"/>
          <w:color w:val="232323"/>
          <w:sz w:val="30"/>
          <w:szCs w:val="30"/>
        </w:rPr>
      </w:pPr>
      <w:r w:rsidRPr="008D58E0">
        <w:rPr>
          <w:rFonts w:ascii="方正小标宋简体" w:eastAsia="方正小标宋简体" w:hAnsi="Arial" w:cs="Arial" w:hint="eastAsia"/>
          <w:color w:val="232323"/>
          <w:sz w:val="30"/>
          <w:szCs w:val="30"/>
        </w:rPr>
        <w:t>本科生院关于组织申报</w:t>
      </w:r>
      <w:r w:rsidR="00E043C6">
        <w:rPr>
          <w:rFonts w:ascii="方正小标宋简体" w:eastAsia="方正小标宋简体" w:hAnsi="Arial" w:cs="Arial" w:hint="eastAsia"/>
          <w:color w:val="232323"/>
          <w:sz w:val="30"/>
          <w:szCs w:val="30"/>
        </w:rPr>
        <w:t>第二批</w:t>
      </w:r>
      <w:r w:rsidRPr="008D58E0">
        <w:rPr>
          <w:rFonts w:ascii="方正小标宋简体" w:eastAsia="方正小标宋简体" w:hAnsi="Arial" w:cs="Arial" w:hint="eastAsia"/>
          <w:color w:val="232323"/>
          <w:sz w:val="30"/>
          <w:szCs w:val="30"/>
        </w:rPr>
        <w:t>国家</w:t>
      </w:r>
      <w:r w:rsidR="00E043C6">
        <w:rPr>
          <w:rFonts w:ascii="方正小标宋简体" w:eastAsia="方正小标宋简体" w:hAnsi="Arial" w:cs="Arial" w:hint="eastAsia"/>
          <w:color w:val="232323"/>
          <w:sz w:val="30"/>
          <w:szCs w:val="30"/>
        </w:rPr>
        <w:t>级</w:t>
      </w:r>
      <w:r w:rsidRPr="008D58E0">
        <w:rPr>
          <w:rFonts w:ascii="方正小标宋简体" w:eastAsia="方正小标宋简体" w:hAnsi="Arial" w:cs="Arial" w:hint="eastAsia"/>
          <w:color w:val="232323"/>
          <w:sz w:val="30"/>
          <w:szCs w:val="30"/>
        </w:rPr>
        <w:t>虚拟仿真</w:t>
      </w:r>
    </w:p>
    <w:p w:rsidR="00390D70" w:rsidRPr="008D58E0" w:rsidRDefault="008D58E0" w:rsidP="008D58E0">
      <w:pPr>
        <w:jc w:val="center"/>
        <w:rPr>
          <w:rFonts w:ascii="方正小标宋简体" w:eastAsia="方正小标宋简体" w:hAnsi="Arial" w:cs="Arial"/>
          <w:color w:val="232323"/>
          <w:sz w:val="30"/>
          <w:szCs w:val="30"/>
        </w:rPr>
      </w:pPr>
      <w:r w:rsidRPr="008D58E0">
        <w:rPr>
          <w:rFonts w:ascii="方正小标宋简体" w:eastAsia="方正小标宋简体" w:hAnsi="Arial" w:cs="Arial" w:hint="eastAsia"/>
          <w:color w:val="232323"/>
          <w:sz w:val="30"/>
          <w:szCs w:val="30"/>
        </w:rPr>
        <w:t>实验</w:t>
      </w:r>
      <w:r w:rsidR="00E043C6">
        <w:rPr>
          <w:rFonts w:ascii="方正小标宋简体" w:eastAsia="方正小标宋简体" w:hAnsi="Arial" w:cs="Arial" w:hint="eastAsia"/>
          <w:color w:val="232323"/>
          <w:sz w:val="30"/>
          <w:szCs w:val="30"/>
        </w:rPr>
        <w:t>一流本科课程</w:t>
      </w:r>
      <w:r w:rsidRPr="008D58E0">
        <w:rPr>
          <w:rFonts w:ascii="方正小标宋简体" w:eastAsia="方正小标宋简体" w:hAnsi="Arial" w:cs="Arial" w:hint="eastAsia"/>
          <w:color w:val="232323"/>
          <w:sz w:val="30"/>
          <w:szCs w:val="30"/>
        </w:rPr>
        <w:t>的</w:t>
      </w:r>
      <w:r w:rsidR="00144ADE">
        <w:rPr>
          <w:rFonts w:ascii="方正小标宋简体" w:eastAsia="方正小标宋简体" w:hAnsi="Arial" w:cs="Arial" w:hint="eastAsia"/>
          <w:color w:val="232323"/>
          <w:sz w:val="30"/>
          <w:szCs w:val="30"/>
        </w:rPr>
        <w:t>预</w:t>
      </w:r>
      <w:r w:rsidRPr="008D58E0">
        <w:rPr>
          <w:rFonts w:ascii="方正小标宋简体" w:eastAsia="方正小标宋简体" w:hAnsi="Arial" w:cs="Arial" w:hint="eastAsia"/>
          <w:color w:val="232323"/>
          <w:sz w:val="30"/>
          <w:szCs w:val="30"/>
        </w:rPr>
        <w:t>通知</w:t>
      </w:r>
    </w:p>
    <w:p w:rsidR="008D58E0" w:rsidRPr="008D58E0" w:rsidRDefault="008D58E0" w:rsidP="008D58E0">
      <w:pPr>
        <w:pStyle w:val="a6"/>
        <w:spacing w:line="600" w:lineRule="exact"/>
        <w:rPr>
          <w:rFonts w:ascii="仿宋_GB2312" w:eastAsia="仿宋_GB2312" w:hAnsi="Arial" w:cs="Arial"/>
          <w:color w:val="232323"/>
          <w:sz w:val="28"/>
          <w:szCs w:val="28"/>
        </w:rPr>
      </w:pPr>
      <w:r w:rsidRPr="008D58E0">
        <w:rPr>
          <w:rFonts w:ascii="仿宋_GB2312" w:eastAsia="仿宋_GB2312" w:hAnsi="仿宋" w:cs="Arial" w:hint="eastAsia"/>
          <w:color w:val="232323"/>
          <w:sz w:val="28"/>
          <w:szCs w:val="28"/>
        </w:rPr>
        <w:t>各</w:t>
      </w:r>
      <w:r w:rsidR="005E59C5">
        <w:rPr>
          <w:rFonts w:ascii="仿宋_GB2312" w:eastAsia="仿宋_GB2312" w:hAnsi="仿宋" w:cs="Arial" w:hint="eastAsia"/>
          <w:color w:val="232323"/>
          <w:sz w:val="28"/>
          <w:szCs w:val="28"/>
        </w:rPr>
        <w:t>有关</w:t>
      </w:r>
      <w:r w:rsidRPr="008D58E0">
        <w:rPr>
          <w:rFonts w:ascii="仿宋_GB2312" w:eastAsia="仿宋_GB2312" w:hAnsi="仿宋" w:cs="Arial" w:hint="eastAsia"/>
          <w:color w:val="232323"/>
          <w:sz w:val="28"/>
          <w:szCs w:val="28"/>
        </w:rPr>
        <w:t>学院（系）：</w:t>
      </w:r>
    </w:p>
    <w:p w:rsidR="008D58E0" w:rsidRPr="008D58E0" w:rsidRDefault="008D58E0" w:rsidP="008D58E0">
      <w:pPr>
        <w:pStyle w:val="a6"/>
        <w:spacing w:line="600" w:lineRule="exact"/>
        <w:ind w:firstLine="555"/>
        <w:rPr>
          <w:rFonts w:ascii="仿宋_GB2312" w:eastAsia="仿宋_GB2312" w:hAnsi="Arial" w:cs="Arial"/>
          <w:color w:val="232323"/>
          <w:sz w:val="28"/>
          <w:szCs w:val="28"/>
        </w:rPr>
      </w:pPr>
      <w:r w:rsidRPr="008D58E0">
        <w:rPr>
          <w:rFonts w:ascii="仿宋_GB2312" w:eastAsia="仿宋_GB2312" w:hAnsi="仿宋" w:cs="Arial" w:hint="eastAsia"/>
          <w:color w:val="232323"/>
          <w:sz w:val="28"/>
          <w:szCs w:val="28"/>
        </w:rPr>
        <w:t>根据《教育部</w:t>
      </w:r>
      <w:r w:rsidR="00E043C6">
        <w:rPr>
          <w:rFonts w:ascii="仿宋_GB2312" w:eastAsia="仿宋_GB2312" w:hAnsi="仿宋" w:cs="Arial" w:hint="eastAsia"/>
          <w:color w:val="232323"/>
          <w:sz w:val="28"/>
          <w:szCs w:val="28"/>
        </w:rPr>
        <w:t>办公厅</w:t>
      </w:r>
      <w:r w:rsidRPr="008D58E0">
        <w:rPr>
          <w:rFonts w:ascii="仿宋_GB2312" w:eastAsia="仿宋_GB2312" w:hAnsi="仿宋" w:cs="Arial" w:hint="eastAsia"/>
          <w:color w:val="232323"/>
          <w:sz w:val="28"/>
          <w:szCs w:val="28"/>
        </w:rPr>
        <w:t>关于开展</w:t>
      </w:r>
      <w:r w:rsidR="00E043C6">
        <w:rPr>
          <w:rFonts w:ascii="仿宋_GB2312" w:eastAsia="仿宋_GB2312" w:hAnsi="仿宋" w:cs="Arial" w:hint="eastAsia"/>
          <w:color w:val="232323"/>
          <w:sz w:val="28"/>
          <w:szCs w:val="28"/>
        </w:rPr>
        <w:t>第二批</w:t>
      </w:r>
      <w:r w:rsidRPr="008D58E0">
        <w:rPr>
          <w:rFonts w:ascii="仿宋_GB2312" w:eastAsia="仿宋_GB2312" w:hAnsi="仿宋" w:cs="Arial" w:hint="eastAsia"/>
          <w:color w:val="232323"/>
          <w:sz w:val="28"/>
          <w:szCs w:val="28"/>
        </w:rPr>
        <w:t>国家</w:t>
      </w:r>
      <w:r w:rsidR="00E043C6">
        <w:rPr>
          <w:rFonts w:ascii="仿宋_GB2312" w:eastAsia="仿宋_GB2312" w:hAnsi="仿宋" w:cs="Arial" w:hint="eastAsia"/>
          <w:color w:val="232323"/>
          <w:sz w:val="28"/>
          <w:szCs w:val="28"/>
        </w:rPr>
        <w:t>级一流本科课程</w:t>
      </w:r>
      <w:r w:rsidRPr="008D58E0">
        <w:rPr>
          <w:rFonts w:ascii="仿宋_GB2312" w:eastAsia="仿宋_GB2312" w:hAnsi="仿宋" w:cs="Arial" w:hint="eastAsia"/>
          <w:color w:val="232323"/>
          <w:sz w:val="28"/>
          <w:szCs w:val="28"/>
        </w:rPr>
        <w:t>认定工作的通知》（教高</w:t>
      </w:r>
      <w:r>
        <w:rPr>
          <w:rFonts w:ascii="仿宋_GB2312" w:eastAsia="仿宋_GB2312" w:hAnsi="仿宋" w:cs="Arial" w:hint="eastAsia"/>
          <w:color w:val="232323"/>
          <w:sz w:val="28"/>
          <w:szCs w:val="28"/>
        </w:rPr>
        <w:t>司</w:t>
      </w:r>
      <w:r w:rsidRPr="008D58E0">
        <w:rPr>
          <w:rFonts w:ascii="仿宋_GB2312" w:eastAsia="仿宋_GB2312" w:hAnsi="仿宋" w:cs="Arial" w:hint="eastAsia"/>
          <w:color w:val="232323"/>
          <w:sz w:val="28"/>
          <w:szCs w:val="28"/>
        </w:rPr>
        <w:t>函</w:t>
      </w:r>
      <w:r w:rsidRPr="008D58E0">
        <w:rPr>
          <w:rFonts w:ascii="仿宋_GB2312" w:eastAsia="仿宋" w:hAnsi="仿宋" w:cs="Arial" w:hint="eastAsia"/>
          <w:color w:val="232323"/>
          <w:sz w:val="28"/>
          <w:szCs w:val="28"/>
        </w:rPr>
        <w:t>﹝</w:t>
      </w:r>
      <w:r w:rsidRPr="008D58E0">
        <w:rPr>
          <w:rFonts w:ascii="仿宋_GB2312" w:eastAsia="仿宋_GB2312" w:hAnsi="仿宋" w:cs="Arial" w:hint="eastAsia"/>
          <w:color w:val="232323"/>
          <w:sz w:val="28"/>
          <w:szCs w:val="28"/>
        </w:rPr>
        <w:t>20</w:t>
      </w:r>
      <w:r w:rsidR="00E043C6">
        <w:rPr>
          <w:rFonts w:ascii="仿宋_GB2312" w:eastAsia="仿宋_GB2312" w:hAnsi="仿宋" w:cs="Arial" w:hint="eastAsia"/>
          <w:color w:val="232323"/>
          <w:sz w:val="28"/>
          <w:szCs w:val="28"/>
        </w:rPr>
        <w:t>21</w:t>
      </w:r>
      <w:r w:rsidRPr="008D58E0">
        <w:rPr>
          <w:rFonts w:ascii="仿宋_GB2312" w:eastAsia="仿宋" w:hAnsi="仿宋" w:cs="Arial" w:hint="eastAsia"/>
          <w:color w:val="232323"/>
          <w:sz w:val="28"/>
          <w:szCs w:val="28"/>
        </w:rPr>
        <w:t>﹞</w:t>
      </w:r>
      <w:r w:rsidR="00E043C6">
        <w:rPr>
          <w:rFonts w:ascii="仿宋_GB2312" w:eastAsia="仿宋_GB2312" w:hAnsi="仿宋" w:cs="Arial" w:hint="eastAsia"/>
          <w:color w:val="232323"/>
          <w:sz w:val="28"/>
          <w:szCs w:val="28"/>
        </w:rPr>
        <w:t>1</w:t>
      </w:r>
      <w:r>
        <w:rPr>
          <w:rFonts w:ascii="仿宋_GB2312" w:eastAsia="仿宋_GB2312" w:hAnsi="仿宋" w:cs="Arial" w:hint="eastAsia"/>
          <w:color w:val="232323"/>
          <w:sz w:val="28"/>
          <w:szCs w:val="28"/>
        </w:rPr>
        <w:t>3</w:t>
      </w:r>
      <w:r w:rsidRPr="008D58E0">
        <w:rPr>
          <w:rFonts w:ascii="仿宋_GB2312" w:eastAsia="仿宋_GB2312" w:hAnsi="仿宋" w:cs="Arial" w:hint="eastAsia"/>
          <w:color w:val="232323"/>
          <w:sz w:val="28"/>
          <w:szCs w:val="28"/>
        </w:rPr>
        <w:t xml:space="preserve"> 号）</w:t>
      </w:r>
      <w:r w:rsidR="00E87D9E">
        <w:rPr>
          <w:rFonts w:ascii="仿宋_GB2312" w:eastAsia="仿宋_GB2312" w:hAnsi="仿宋" w:cs="Arial" w:hint="eastAsia"/>
          <w:color w:val="232323"/>
          <w:sz w:val="28"/>
          <w:szCs w:val="28"/>
        </w:rPr>
        <w:t>（附件1）</w:t>
      </w:r>
      <w:r w:rsidRPr="008D58E0">
        <w:rPr>
          <w:rFonts w:ascii="仿宋_GB2312" w:eastAsia="仿宋_GB2312" w:hAnsi="仿宋" w:cs="Arial" w:hint="eastAsia"/>
          <w:color w:val="232323"/>
          <w:sz w:val="28"/>
          <w:szCs w:val="28"/>
        </w:rPr>
        <w:t>文件精神，为做好</w:t>
      </w:r>
      <w:r w:rsidR="00E043C6">
        <w:rPr>
          <w:rFonts w:ascii="仿宋_GB2312" w:eastAsia="仿宋_GB2312" w:hAnsi="仿宋" w:cs="Arial" w:hint="eastAsia"/>
          <w:color w:val="232323"/>
          <w:sz w:val="28"/>
          <w:szCs w:val="28"/>
        </w:rPr>
        <w:t>我校第二批</w:t>
      </w:r>
      <w:r w:rsidRPr="008D58E0">
        <w:rPr>
          <w:rFonts w:ascii="仿宋_GB2312" w:eastAsia="仿宋_GB2312" w:hAnsi="仿宋" w:cs="Arial" w:hint="eastAsia"/>
          <w:color w:val="232323"/>
          <w:sz w:val="28"/>
          <w:szCs w:val="28"/>
        </w:rPr>
        <w:t>国家</w:t>
      </w:r>
      <w:r w:rsidR="00E043C6">
        <w:rPr>
          <w:rFonts w:ascii="仿宋_GB2312" w:eastAsia="仿宋_GB2312" w:hAnsi="仿宋" w:cs="Arial" w:hint="eastAsia"/>
          <w:color w:val="232323"/>
          <w:sz w:val="28"/>
          <w:szCs w:val="28"/>
        </w:rPr>
        <w:t>级</w:t>
      </w:r>
      <w:r w:rsidRPr="008D58E0">
        <w:rPr>
          <w:rFonts w:ascii="仿宋_GB2312" w:eastAsia="仿宋_GB2312" w:hAnsi="仿宋" w:cs="Arial" w:hint="eastAsia"/>
          <w:color w:val="232323"/>
          <w:sz w:val="28"/>
          <w:szCs w:val="28"/>
        </w:rPr>
        <w:t>虚拟仿真实验</w:t>
      </w:r>
      <w:r w:rsidR="00AF7EFF">
        <w:rPr>
          <w:rFonts w:ascii="仿宋_GB2312" w:eastAsia="仿宋_GB2312" w:hAnsi="仿宋" w:cs="Arial" w:hint="eastAsia"/>
          <w:color w:val="232323"/>
          <w:sz w:val="28"/>
          <w:szCs w:val="28"/>
        </w:rPr>
        <w:t>教学</w:t>
      </w:r>
      <w:r w:rsidR="00E043C6">
        <w:rPr>
          <w:rFonts w:ascii="仿宋_GB2312" w:eastAsia="仿宋_GB2312" w:hAnsi="仿宋" w:cs="Arial" w:hint="eastAsia"/>
          <w:color w:val="232323"/>
          <w:sz w:val="28"/>
          <w:szCs w:val="28"/>
        </w:rPr>
        <w:t>一流课程</w:t>
      </w:r>
      <w:r w:rsidRPr="008D58E0">
        <w:rPr>
          <w:rFonts w:ascii="仿宋_GB2312" w:eastAsia="仿宋_GB2312" w:hAnsi="仿宋" w:cs="Arial" w:hint="eastAsia"/>
          <w:color w:val="232323"/>
          <w:sz w:val="28"/>
          <w:szCs w:val="28"/>
        </w:rPr>
        <w:t>申报推荐工作，现将具体事项通知如下：</w:t>
      </w:r>
    </w:p>
    <w:p w:rsidR="008D58E0" w:rsidRPr="008D58E0" w:rsidRDefault="008D58E0" w:rsidP="008D58E0">
      <w:pPr>
        <w:pStyle w:val="a6"/>
        <w:spacing w:line="600" w:lineRule="exact"/>
        <w:ind w:firstLine="555"/>
        <w:rPr>
          <w:rFonts w:ascii="仿宋_GB2312" w:eastAsia="仿宋_GB2312" w:hAnsi="Arial" w:cs="Arial"/>
          <w:color w:val="232323"/>
          <w:sz w:val="28"/>
          <w:szCs w:val="28"/>
        </w:rPr>
      </w:pPr>
      <w:r w:rsidRPr="008D58E0">
        <w:rPr>
          <w:rStyle w:val="a7"/>
          <w:rFonts w:ascii="仿宋_GB2312" w:eastAsia="仿宋_GB2312" w:hAnsi="仿宋" w:cs="Arial" w:hint="eastAsia"/>
          <w:color w:val="000000"/>
          <w:sz w:val="28"/>
          <w:szCs w:val="28"/>
        </w:rPr>
        <w:t>一、申报范围</w:t>
      </w:r>
    </w:p>
    <w:p w:rsidR="00AF7EFF" w:rsidRPr="00AF7EFF" w:rsidRDefault="00AF7EFF" w:rsidP="008D58E0">
      <w:pPr>
        <w:pStyle w:val="a6"/>
        <w:spacing w:line="600" w:lineRule="exact"/>
        <w:ind w:firstLine="555"/>
        <w:rPr>
          <w:rFonts w:ascii="仿宋_GB2312" w:eastAsia="仿宋_GB2312" w:hAnsi="仿宋" w:cs="Arial"/>
          <w:color w:val="000000"/>
          <w:sz w:val="28"/>
          <w:szCs w:val="28"/>
        </w:rPr>
      </w:pPr>
      <w:r>
        <w:rPr>
          <w:rFonts w:ascii="仿宋_GB2312" w:eastAsia="仿宋_GB2312" w:hAnsi="仿宋" w:cs="Arial" w:hint="eastAsia"/>
          <w:color w:val="232323"/>
          <w:sz w:val="28"/>
          <w:szCs w:val="28"/>
        </w:rPr>
        <w:t>本次</w:t>
      </w:r>
      <w:r w:rsidRPr="00AF7EFF">
        <w:rPr>
          <w:rFonts w:ascii="仿宋_GB2312" w:eastAsia="仿宋_GB2312" w:hAnsi="仿宋" w:cs="Arial" w:hint="eastAsia"/>
          <w:color w:val="232323"/>
          <w:sz w:val="28"/>
          <w:szCs w:val="28"/>
        </w:rPr>
        <w:t>认定范围包括经济类、法学类、马克思主义理论类、文学类（不含新闻传播学类）、物理学类、天文学类、地理科学类、大气科学类、海洋科学类、地球物理</w:t>
      </w:r>
      <w:r w:rsidR="005C520E">
        <w:rPr>
          <w:rFonts w:ascii="仿宋_GB2312" w:eastAsia="仿宋_GB2312" w:hAnsi="仿宋" w:cs="Arial" w:hint="eastAsia"/>
          <w:color w:val="232323"/>
          <w:sz w:val="28"/>
          <w:szCs w:val="28"/>
        </w:rPr>
        <w:t>学类</w:t>
      </w:r>
      <w:r w:rsidRPr="00AF7EFF">
        <w:rPr>
          <w:rFonts w:ascii="仿宋_GB2312" w:eastAsia="仿宋_GB2312" w:hAnsi="仿宋" w:cs="Arial" w:hint="eastAsia"/>
          <w:color w:val="232323"/>
          <w:sz w:val="28"/>
          <w:szCs w:val="28"/>
        </w:rPr>
        <w:t>、地质学类、力学类、仪器类、材料类、电气类、电子信息类、自动化类、计算机类、水利类、纺织类、轻工类、海洋工程类、生物医学工程类、安全科学与工程类、生物工程类、公安技术类、管理类、艺术学类</w:t>
      </w:r>
      <w:r w:rsidR="00F9681D">
        <w:rPr>
          <w:rFonts w:ascii="仿宋_GB2312" w:eastAsia="仿宋_GB2312" w:hAnsi="仿宋" w:cs="Arial" w:hint="eastAsia"/>
          <w:color w:val="232323"/>
          <w:sz w:val="28"/>
          <w:szCs w:val="28"/>
        </w:rPr>
        <w:t>、</w:t>
      </w:r>
      <w:r w:rsidRPr="00AF7EFF">
        <w:rPr>
          <w:rFonts w:ascii="仿宋_GB2312" w:eastAsia="仿宋_GB2312" w:hAnsi="仿宋" w:cs="Arial" w:hint="eastAsia"/>
          <w:color w:val="232323"/>
          <w:sz w:val="28"/>
          <w:szCs w:val="28"/>
        </w:rPr>
        <w:t>生物科学类、护理学类、公共卫生与预防医学类</w:t>
      </w:r>
      <w:r w:rsidR="007E57D5">
        <w:rPr>
          <w:rFonts w:ascii="仿宋_GB2312" w:eastAsia="仿宋_GB2312" w:hAnsi="仿宋" w:cs="Arial" w:hint="eastAsia"/>
          <w:color w:val="232323"/>
          <w:sz w:val="28"/>
          <w:szCs w:val="28"/>
        </w:rPr>
        <w:t>、</w:t>
      </w:r>
      <w:r w:rsidRPr="00AF7EFF">
        <w:rPr>
          <w:rFonts w:ascii="仿宋_GB2312" w:eastAsia="仿宋_GB2312" w:hAnsi="仿宋" w:cs="Arial" w:hint="eastAsia"/>
          <w:color w:val="232323"/>
          <w:sz w:val="28"/>
          <w:szCs w:val="28"/>
        </w:rPr>
        <w:t>中英双语</w:t>
      </w:r>
      <w:r w:rsidR="007E57D5">
        <w:rPr>
          <w:rFonts w:ascii="仿宋_GB2312" w:eastAsia="仿宋_GB2312" w:hAnsi="仿宋" w:cs="Arial" w:hint="eastAsia"/>
          <w:color w:val="232323"/>
          <w:sz w:val="28"/>
          <w:szCs w:val="28"/>
        </w:rPr>
        <w:t>类课程</w:t>
      </w:r>
      <w:r w:rsidRPr="00AF7EFF">
        <w:rPr>
          <w:rFonts w:ascii="仿宋_GB2312" w:eastAsia="仿宋_GB2312" w:hAnsi="仿宋" w:cs="Arial" w:hint="eastAsia"/>
          <w:color w:val="232323"/>
          <w:sz w:val="28"/>
          <w:szCs w:val="28"/>
        </w:rPr>
        <w:t>。</w:t>
      </w:r>
    </w:p>
    <w:p w:rsidR="00A70FEC" w:rsidRPr="00181191" w:rsidRDefault="00A70FEC" w:rsidP="008D58E0">
      <w:pPr>
        <w:pStyle w:val="a6"/>
        <w:spacing w:line="600" w:lineRule="exact"/>
        <w:ind w:firstLine="555"/>
        <w:rPr>
          <w:rFonts w:ascii="仿宋_GB2312" w:eastAsia="仿宋_GB2312" w:hAnsi="仿宋" w:cs="Arial"/>
          <w:b/>
          <w:color w:val="000000"/>
          <w:sz w:val="28"/>
          <w:szCs w:val="28"/>
        </w:rPr>
      </w:pPr>
      <w:r w:rsidRPr="00181191">
        <w:rPr>
          <w:rFonts w:ascii="仿宋_GB2312" w:eastAsia="仿宋_GB2312" w:hAnsi="仿宋" w:cs="Arial" w:hint="eastAsia"/>
          <w:b/>
          <w:color w:val="000000"/>
          <w:sz w:val="28"/>
          <w:szCs w:val="28"/>
        </w:rPr>
        <w:t>二、申报条件</w:t>
      </w:r>
    </w:p>
    <w:p w:rsidR="00FB2F88" w:rsidRDefault="00A70FEC" w:rsidP="00FB2F88">
      <w:pPr>
        <w:pStyle w:val="a6"/>
        <w:spacing w:line="600" w:lineRule="exact"/>
        <w:ind w:firstLine="555"/>
        <w:rPr>
          <w:rFonts w:ascii="仿宋_GB2312" w:eastAsia="仿宋_GB2312" w:hAnsi="仿宋" w:cs="Arial"/>
          <w:color w:val="000000"/>
          <w:sz w:val="28"/>
          <w:szCs w:val="28"/>
        </w:rPr>
      </w:pPr>
      <w:r>
        <w:rPr>
          <w:rFonts w:ascii="仿宋_GB2312" w:eastAsia="仿宋_GB2312" w:hAnsi="仿宋" w:cs="Arial" w:hint="eastAsia"/>
          <w:color w:val="000000"/>
          <w:sz w:val="28"/>
          <w:szCs w:val="28"/>
        </w:rPr>
        <w:t>1.申报课程须为纳入人才培养方案且设置学分的课程。</w:t>
      </w:r>
    </w:p>
    <w:p w:rsidR="00A70FEC" w:rsidRDefault="00A70FEC" w:rsidP="008D58E0">
      <w:pPr>
        <w:pStyle w:val="a6"/>
        <w:spacing w:line="600" w:lineRule="exact"/>
        <w:ind w:firstLine="555"/>
        <w:rPr>
          <w:rFonts w:ascii="仿宋_GB2312" w:eastAsia="仿宋_GB2312" w:hAnsi="仿宋" w:cs="Arial"/>
          <w:color w:val="000000"/>
          <w:sz w:val="28"/>
          <w:szCs w:val="28"/>
        </w:rPr>
      </w:pPr>
      <w:r>
        <w:rPr>
          <w:rFonts w:ascii="仿宋_GB2312" w:eastAsia="仿宋_GB2312" w:hAnsi="仿宋" w:cs="Arial" w:hint="eastAsia"/>
          <w:color w:val="000000"/>
          <w:sz w:val="28"/>
          <w:szCs w:val="28"/>
        </w:rPr>
        <w:t>2.申报课程</w:t>
      </w:r>
      <w:r w:rsidR="00FB2F88" w:rsidRPr="00FB2F88">
        <w:rPr>
          <w:rFonts w:ascii="仿宋_GB2312" w:eastAsia="仿宋_GB2312" w:hAnsi="仿宋" w:cs="Arial" w:hint="eastAsia"/>
          <w:color w:val="000000"/>
          <w:sz w:val="28"/>
          <w:szCs w:val="28"/>
        </w:rPr>
        <w:t>不少于2个课时，</w:t>
      </w:r>
      <w:r w:rsidR="00FB2F88">
        <w:rPr>
          <w:rFonts w:ascii="仿宋_GB2312" w:eastAsia="仿宋_GB2312" w:hAnsi="仿宋" w:cs="Arial" w:hint="eastAsia"/>
          <w:color w:val="000000"/>
          <w:sz w:val="28"/>
          <w:szCs w:val="28"/>
        </w:rPr>
        <w:t>须于2021年1月31日前至少</w:t>
      </w:r>
      <w:r w:rsidR="00FB2F88" w:rsidRPr="00FB2F88">
        <w:rPr>
          <w:rFonts w:ascii="仿宋_GB2312" w:eastAsia="仿宋_GB2312" w:hAnsi="仿宋" w:cs="Arial" w:hint="eastAsia"/>
          <w:color w:val="000000"/>
          <w:sz w:val="28"/>
          <w:szCs w:val="28"/>
        </w:rPr>
        <w:t>经过2个教学周期实践检验，且具有可追溯的学生在线学习记录。</w:t>
      </w:r>
    </w:p>
    <w:p w:rsidR="00FB2F88" w:rsidRPr="00FB2F88" w:rsidRDefault="00FB2F88" w:rsidP="008D58E0">
      <w:pPr>
        <w:pStyle w:val="a6"/>
        <w:spacing w:line="600" w:lineRule="exact"/>
        <w:ind w:firstLine="555"/>
        <w:rPr>
          <w:rFonts w:ascii="仿宋_GB2312" w:eastAsia="仿宋_GB2312" w:hAnsi="仿宋" w:cs="Arial"/>
          <w:color w:val="000000"/>
          <w:sz w:val="28"/>
          <w:szCs w:val="28"/>
        </w:rPr>
      </w:pPr>
      <w:r>
        <w:rPr>
          <w:rFonts w:ascii="仿宋_GB2312" w:eastAsia="仿宋_GB2312" w:hAnsi="仿宋" w:cs="Arial" w:hint="eastAsia"/>
          <w:color w:val="000000"/>
          <w:sz w:val="28"/>
          <w:szCs w:val="28"/>
        </w:rPr>
        <w:t>3.申报课程应具有</w:t>
      </w:r>
      <w:r w:rsidR="00F652AC">
        <w:rPr>
          <w:rFonts w:ascii="仿宋_GB2312" w:eastAsia="仿宋_GB2312" w:hAnsi="仿宋" w:cs="Arial" w:hint="eastAsia"/>
          <w:color w:val="000000"/>
          <w:sz w:val="28"/>
          <w:szCs w:val="28"/>
        </w:rPr>
        <w:t>优质、</w:t>
      </w:r>
      <w:r>
        <w:rPr>
          <w:rFonts w:ascii="仿宋_GB2312" w:eastAsia="仿宋_GB2312" w:hAnsi="仿宋" w:cs="Arial" w:hint="eastAsia"/>
          <w:color w:val="000000"/>
          <w:sz w:val="28"/>
          <w:szCs w:val="28"/>
        </w:rPr>
        <w:t>开放、共享特征。</w:t>
      </w:r>
    </w:p>
    <w:p w:rsidR="008D58E0" w:rsidRPr="008D58E0" w:rsidRDefault="008D58E0" w:rsidP="008D58E0">
      <w:pPr>
        <w:pStyle w:val="a6"/>
        <w:shd w:val="clear" w:color="auto" w:fill="FFFFFF"/>
        <w:spacing w:line="600" w:lineRule="exact"/>
        <w:ind w:firstLine="555"/>
        <w:rPr>
          <w:rFonts w:ascii="仿宋_GB2312" w:eastAsia="仿宋_GB2312" w:hAnsi="Arial" w:cs="Arial"/>
          <w:color w:val="232323"/>
          <w:sz w:val="28"/>
          <w:szCs w:val="28"/>
        </w:rPr>
      </w:pPr>
      <w:r w:rsidRPr="008D58E0">
        <w:rPr>
          <w:rStyle w:val="a7"/>
          <w:rFonts w:ascii="仿宋_GB2312" w:eastAsia="仿宋_GB2312" w:hAnsi="仿宋" w:cs="Arial" w:hint="eastAsia"/>
          <w:color w:val="232323"/>
          <w:sz w:val="28"/>
          <w:szCs w:val="28"/>
        </w:rPr>
        <w:t>二、申报要求及学院（系）推荐</w:t>
      </w:r>
    </w:p>
    <w:p w:rsidR="008D58E0" w:rsidRPr="008D58E0" w:rsidRDefault="008D58E0" w:rsidP="008D58E0">
      <w:pPr>
        <w:pStyle w:val="a6"/>
        <w:spacing w:line="600" w:lineRule="exact"/>
        <w:ind w:firstLine="555"/>
        <w:rPr>
          <w:rFonts w:ascii="仿宋_GB2312" w:eastAsia="仿宋_GB2312" w:hAnsi="Arial" w:cs="Arial"/>
          <w:color w:val="232323"/>
          <w:sz w:val="28"/>
          <w:szCs w:val="28"/>
        </w:rPr>
      </w:pPr>
      <w:r w:rsidRPr="008D58E0">
        <w:rPr>
          <w:rFonts w:ascii="仿宋_GB2312" w:eastAsia="仿宋_GB2312" w:hAnsi="仿宋" w:cs="Arial" w:hint="eastAsia"/>
          <w:color w:val="232323"/>
          <w:sz w:val="28"/>
          <w:szCs w:val="28"/>
        </w:rPr>
        <w:t>1.</w:t>
      </w:r>
      <w:r w:rsidR="000F41E3">
        <w:rPr>
          <w:rFonts w:ascii="仿宋_GB2312" w:eastAsia="仿宋_GB2312" w:hAnsi="仿宋" w:cs="Arial" w:hint="eastAsia"/>
          <w:color w:val="232323"/>
          <w:sz w:val="28"/>
          <w:szCs w:val="28"/>
        </w:rPr>
        <w:t>请各有关学院（系）按照</w:t>
      </w:r>
      <w:r w:rsidR="000F41E3" w:rsidRPr="003C1BDE">
        <w:rPr>
          <w:rFonts w:ascii="仿宋_GB2312" w:eastAsia="仿宋_GB2312" w:hAnsi="仿宋" w:cs="Arial" w:hint="eastAsia"/>
          <w:b/>
          <w:color w:val="232323"/>
          <w:sz w:val="28"/>
          <w:szCs w:val="28"/>
          <w:u w:val="single"/>
        </w:rPr>
        <w:t>课程</w:t>
      </w:r>
      <w:r w:rsidR="00AF7EFF" w:rsidRPr="003C1BDE">
        <w:rPr>
          <w:rFonts w:ascii="仿宋_GB2312" w:eastAsia="仿宋_GB2312" w:hAnsi="仿宋" w:cs="Arial" w:hint="eastAsia"/>
          <w:b/>
          <w:color w:val="232323"/>
          <w:sz w:val="28"/>
          <w:szCs w:val="28"/>
          <w:u w:val="single"/>
        </w:rPr>
        <w:t>申报说明</w:t>
      </w:r>
      <w:r w:rsidR="000F41E3">
        <w:rPr>
          <w:rFonts w:ascii="仿宋_GB2312" w:eastAsia="仿宋_GB2312" w:hAnsi="仿宋" w:cs="Arial" w:hint="eastAsia"/>
          <w:color w:val="232323"/>
          <w:sz w:val="28"/>
          <w:szCs w:val="28"/>
        </w:rPr>
        <w:t>的要求</w:t>
      </w:r>
      <w:r w:rsidR="00AF7EFF">
        <w:rPr>
          <w:rFonts w:ascii="仿宋_GB2312" w:eastAsia="仿宋_GB2312" w:hAnsi="仿宋" w:cs="Arial" w:hint="eastAsia"/>
          <w:color w:val="232323"/>
          <w:sz w:val="28"/>
          <w:szCs w:val="28"/>
        </w:rPr>
        <w:t>（附件2）</w:t>
      </w:r>
      <w:r w:rsidRPr="008D58E0">
        <w:rPr>
          <w:rFonts w:ascii="仿宋_GB2312" w:eastAsia="仿宋_GB2312" w:hAnsi="仿宋" w:cs="Arial" w:hint="eastAsia"/>
          <w:color w:val="232323"/>
          <w:sz w:val="28"/>
          <w:szCs w:val="28"/>
        </w:rPr>
        <w:t>，积极组织开展</w:t>
      </w:r>
      <w:r w:rsidR="00AF7EFF">
        <w:rPr>
          <w:rFonts w:ascii="仿宋_GB2312" w:eastAsia="仿宋_GB2312" w:hAnsi="仿宋" w:cs="Arial" w:hint="eastAsia"/>
          <w:color w:val="232323"/>
          <w:sz w:val="28"/>
          <w:szCs w:val="28"/>
        </w:rPr>
        <w:t>课程</w:t>
      </w:r>
      <w:r w:rsidRPr="008D58E0">
        <w:rPr>
          <w:rFonts w:ascii="仿宋_GB2312" w:eastAsia="仿宋_GB2312" w:hAnsi="仿宋" w:cs="Arial" w:hint="eastAsia"/>
          <w:color w:val="232323"/>
          <w:sz w:val="28"/>
          <w:szCs w:val="28"/>
        </w:rPr>
        <w:t>申报工作，准备</w:t>
      </w:r>
      <w:r w:rsidR="007D3D08" w:rsidRPr="008D58E0">
        <w:rPr>
          <w:rFonts w:ascii="仿宋_GB2312" w:eastAsia="仿宋_GB2312" w:hAnsi="仿宋" w:cs="Arial" w:hint="eastAsia"/>
          <w:color w:val="232323"/>
          <w:sz w:val="28"/>
          <w:szCs w:val="28"/>
        </w:rPr>
        <w:t>申报</w:t>
      </w:r>
      <w:r w:rsidR="007D3D08">
        <w:rPr>
          <w:rFonts w:ascii="仿宋_GB2312" w:eastAsia="仿宋_GB2312" w:hAnsi="仿宋" w:cs="Arial" w:hint="eastAsia"/>
          <w:color w:val="232323"/>
          <w:sz w:val="28"/>
          <w:szCs w:val="28"/>
        </w:rPr>
        <w:t>书</w:t>
      </w:r>
      <w:r w:rsidR="007D3D08" w:rsidRPr="008D58E0">
        <w:rPr>
          <w:rFonts w:ascii="仿宋_GB2312" w:eastAsia="仿宋_GB2312" w:hAnsi="仿宋" w:cs="Arial" w:hint="eastAsia"/>
          <w:color w:val="232323"/>
          <w:sz w:val="28"/>
          <w:szCs w:val="28"/>
        </w:rPr>
        <w:t>、简介视频</w:t>
      </w:r>
      <w:r w:rsidR="007D3D08">
        <w:rPr>
          <w:rFonts w:ascii="仿宋_GB2312" w:eastAsia="仿宋_GB2312" w:hAnsi="仿宋" w:cs="Arial" w:hint="eastAsia"/>
          <w:color w:val="232323"/>
          <w:sz w:val="28"/>
          <w:szCs w:val="28"/>
        </w:rPr>
        <w:t>（视频技术要求见</w:t>
      </w:r>
      <w:r w:rsidR="007D3D08">
        <w:rPr>
          <w:rFonts w:ascii="仿宋_GB2312" w:eastAsia="仿宋_GB2312" w:hAnsi="仿宋" w:cs="Arial" w:hint="eastAsia"/>
          <w:color w:val="232323"/>
          <w:sz w:val="28"/>
          <w:szCs w:val="28"/>
        </w:rPr>
        <w:lastRenderedPageBreak/>
        <w:t>附件5）</w:t>
      </w:r>
      <w:r w:rsidR="007D3D08" w:rsidRPr="008D58E0">
        <w:rPr>
          <w:rFonts w:ascii="仿宋_GB2312" w:eastAsia="仿宋_GB2312" w:hAnsi="仿宋" w:cs="Arial" w:hint="eastAsia"/>
          <w:color w:val="232323"/>
          <w:sz w:val="28"/>
          <w:szCs w:val="28"/>
        </w:rPr>
        <w:t>等材料</w:t>
      </w:r>
      <w:r w:rsidR="006A4D99">
        <w:rPr>
          <w:rFonts w:ascii="仿宋_GB2312" w:eastAsia="仿宋_GB2312" w:hAnsi="仿宋" w:cs="Arial" w:hint="eastAsia"/>
          <w:color w:val="232323"/>
          <w:sz w:val="28"/>
          <w:szCs w:val="28"/>
        </w:rPr>
        <w:t>。</w:t>
      </w:r>
      <w:r w:rsidR="007D3D08">
        <w:rPr>
          <w:rFonts w:ascii="仿宋_GB2312" w:eastAsia="仿宋_GB2312" w:hAnsi="仿宋" w:cs="Arial" w:hint="eastAsia"/>
          <w:color w:val="232323"/>
          <w:sz w:val="28"/>
          <w:szCs w:val="28"/>
        </w:rPr>
        <w:t>课程所属专业类名称和代码从附件6获取</w:t>
      </w:r>
      <w:r w:rsidR="006A4D99">
        <w:rPr>
          <w:rFonts w:ascii="仿宋_GB2312" w:eastAsia="仿宋_GB2312" w:hAnsi="仿宋" w:cs="Arial" w:hint="eastAsia"/>
          <w:color w:val="232323"/>
          <w:sz w:val="28"/>
          <w:szCs w:val="28"/>
        </w:rPr>
        <w:t>，接口规范见附件7</w:t>
      </w:r>
      <w:r w:rsidRPr="008D58E0">
        <w:rPr>
          <w:rFonts w:ascii="仿宋_GB2312" w:eastAsia="仿宋_GB2312" w:hAnsi="仿宋" w:cs="Arial" w:hint="eastAsia"/>
          <w:color w:val="232323"/>
          <w:sz w:val="28"/>
          <w:szCs w:val="28"/>
        </w:rPr>
        <w:t>。</w:t>
      </w:r>
    </w:p>
    <w:p w:rsidR="008D58E0" w:rsidRPr="008D58E0" w:rsidRDefault="008D58E0" w:rsidP="008D58E0">
      <w:pPr>
        <w:pStyle w:val="a6"/>
        <w:shd w:val="clear" w:color="auto" w:fill="FFFFFF"/>
        <w:spacing w:line="600" w:lineRule="exact"/>
        <w:ind w:firstLine="555"/>
        <w:rPr>
          <w:rFonts w:ascii="仿宋_GB2312" w:eastAsia="仿宋_GB2312" w:hAnsi="Arial" w:cs="Arial"/>
          <w:color w:val="232323"/>
          <w:sz w:val="28"/>
          <w:szCs w:val="28"/>
        </w:rPr>
      </w:pPr>
      <w:r w:rsidRPr="008D58E0">
        <w:rPr>
          <w:rFonts w:ascii="仿宋_GB2312" w:eastAsia="仿宋_GB2312" w:hAnsi="仿宋" w:cs="Arial" w:hint="eastAsia"/>
          <w:color w:val="232323"/>
          <w:sz w:val="28"/>
          <w:szCs w:val="28"/>
        </w:rPr>
        <w:t>2.请</w:t>
      </w:r>
      <w:r w:rsidR="00C40A89">
        <w:rPr>
          <w:rFonts w:ascii="仿宋_GB2312" w:eastAsia="仿宋_GB2312" w:hAnsi="仿宋" w:cs="Arial" w:hint="eastAsia"/>
          <w:color w:val="232323"/>
          <w:sz w:val="28"/>
          <w:szCs w:val="28"/>
        </w:rPr>
        <w:t>课程</w:t>
      </w:r>
      <w:r w:rsidRPr="008D58E0">
        <w:rPr>
          <w:rFonts w:ascii="仿宋_GB2312" w:eastAsia="仿宋_GB2312" w:hAnsi="仿宋" w:cs="Arial" w:hint="eastAsia"/>
          <w:color w:val="232323"/>
          <w:sz w:val="28"/>
          <w:szCs w:val="28"/>
        </w:rPr>
        <w:t>申报学院（系）按</w:t>
      </w:r>
      <w:r w:rsidRPr="00EA09BC">
        <w:rPr>
          <w:rFonts w:ascii="仿宋_GB2312" w:eastAsia="仿宋_GB2312" w:hAnsi="仿宋" w:cs="Arial" w:hint="eastAsia"/>
          <w:b/>
          <w:color w:val="FF0000"/>
          <w:sz w:val="28"/>
          <w:szCs w:val="28"/>
          <w:u w:val="single"/>
        </w:rPr>
        <w:t>下述时间节点</w:t>
      </w:r>
      <w:r w:rsidRPr="008D58E0">
        <w:rPr>
          <w:rFonts w:ascii="仿宋_GB2312" w:eastAsia="仿宋_GB2312" w:hAnsi="仿宋" w:cs="Arial" w:hint="eastAsia"/>
          <w:color w:val="232323"/>
          <w:sz w:val="28"/>
          <w:szCs w:val="28"/>
        </w:rPr>
        <w:t>，</w:t>
      </w:r>
      <w:r w:rsidR="00F34AC0" w:rsidRPr="00F34AC0">
        <w:rPr>
          <w:rFonts w:ascii="仿宋_GB2312" w:eastAsia="仿宋_GB2312" w:hAnsi="仿宋" w:cs="Arial" w:hint="eastAsia"/>
          <w:color w:val="232323"/>
          <w:sz w:val="28"/>
          <w:szCs w:val="28"/>
        </w:rPr>
        <w:t>将以下材料</w:t>
      </w:r>
      <w:r w:rsidR="003C1BDE">
        <w:rPr>
          <w:rFonts w:ascii="仿宋_GB2312" w:eastAsia="仿宋_GB2312" w:hAnsi="仿宋" w:cs="Arial" w:hint="eastAsia"/>
          <w:color w:val="232323"/>
          <w:sz w:val="28"/>
          <w:szCs w:val="28"/>
        </w:rPr>
        <w:t>的</w:t>
      </w:r>
      <w:r w:rsidR="00F34AC0" w:rsidRPr="00F34AC0">
        <w:rPr>
          <w:rFonts w:ascii="仿宋_GB2312" w:eastAsia="仿宋_GB2312" w:hAnsi="仿宋" w:cs="Arial" w:hint="eastAsia"/>
          <w:color w:val="232323"/>
          <w:sz w:val="28"/>
          <w:szCs w:val="28"/>
        </w:rPr>
        <w:t>电子</w:t>
      </w:r>
      <w:r w:rsidR="003C1BDE">
        <w:rPr>
          <w:rFonts w:ascii="仿宋_GB2312" w:eastAsia="仿宋_GB2312" w:hAnsi="仿宋" w:cs="Arial" w:hint="eastAsia"/>
          <w:color w:val="232323"/>
          <w:sz w:val="28"/>
          <w:szCs w:val="28"/>
        </w:rPr>
        <w:t>文件</w:t>
      </w:r>
      <w:r w:rsidR="00F34AC0" w:rsidRPr="00F34AC0">
        <w:rPr>
          <w:rFonts w:ascii="仿宋_GB2312" w:eastAsia="仿宋_GB2312" w:hAnsi="仿宋" w:cs="Arial" w:hint="eastAsia"/>
          <w:color w:val="232323"/>
          <w:sz w:val="28"/>
          <w:szCs w:val="28"/>
        </w:rPr>
        <w:t>发送至</w:t>
      </w:r>
      <w:r w:rsidR="00F34AC0">
        <w:rPr>
          <w:rFonts w:ascii="仿宋_GB2312" w:eastAsia="仿宋_GB2312" w:hAnsi="仿宋" w:cs="Arial" w:hint="eastAsia"/>
          <w:color w:val="232323"/>
          <w:sz w:val="28"/>
          <w:szCs w:val="28"/>
        </w:rPr>
        <w:t>邮箱</w:t>
      </w:r>
      <w:r w:rsidR="00F34AC0" w:rsidRPr="00F34AC0">
        <w:rPr>
          <w:rFonts w:ascii="仿宋_GB2312" w:eastAsia="仿宋_GB2312" w:hAnsi="仿宋" w:cs="Arial" w:hint="eastAsia"/>
          <w:color w:val="232323"/>
          <w:sz w:val="28"/>
          <w:szCs w:val="28"/>
        </w:rPr>
        <w:t>wangyun@zju.edu.cn</w:t>
      </w:r>
      <w:r w:rsidR="00F34AC0">
        <w:rPr>
          <w:rFonts w:ascii="仿宋_GB2312" w:eastAsia="仿宋_GB2312" w:hAnsi="仿宋" w:cs="Arial" w:hint="eastAsia"/>
          <w:color w:val="232323"/>
          <w:sz w:val="28"/>
          <w:szCs w:val="28"/>
        </w:rPr>
        <w:t>，纸质</w:t>
      </w:r>
      <w:r w:rsidR="003C1BDE">
        <w:rPr>
          <w:rFonts w:ascii="仿宋_GB2312" w:eastAsia="仿宋_GB2312" w:hAnsi="仿宋" w:cs="Arial" w:hint="eastAsia"/>
          <w:color w:val="232323"/>
          <w:sz w:val="28"/>
          <w:szCs w:val="28"/>
        </w:rPr>
        <w:t>件</w:t>
      </w:r>
      <w:r w:rsidR="00F34AC0">
        <w:rPr>
          <w:rFonts w:ascii="仿宋_GB2312" w:eastAsia="仿宋_GB2312" w:hAnsi="仿宋" w:cs="Arial" w:hint="eastAsia"/>
          <w:color w:val="232323"/>
          <w:sz w:val="28"/>
          <w:szCs w:val="28"/>
        </w:rPr>
        <w:t>交紫金港校区东1B-110</w:t>
      </w:r>
      <w:r w:rsidRPr="008D58E0">
        <w:rPr>
          <w:rFonts w:ascii="仿宋_GB2312" w:eastAsia="仿宋_GB2312" w:hAnsi="仿宋" w:cs="Arial" w:hint="eastAsia"/>
          <w:color w:val="232323"/>
          <w:sz w:val="28"/>
          <w:szCs w:val="28"/>
        </w:rPr>
        <w:t>：</w:t>
      </w:r>
    </w:p>
    <w:p w:rsidR="00C40A89" w:rsidRDefault="008D58E0" w:rsidP="008D58E0">
      <w:pPr>
        <w:pStyle w:val="a6"/>
        <w:shd w:val="clear" w:color="auto" w:fill="FFFFFF"/>
        <w:spacing w:line="600" w:lineRule="exact"/>
        <w:ind w:firstLine="555"/>
        <w:rPr>
          <w:rFonts w:ascii="仿宋_GB2312" w:eastAsia="仿宋_GB2312" w:hAnsi="仿宋" w:cs="Arial"/>
          <w:color w:val="232323"/>
          <w:sz w:val="28"/>
          <w:szCs w:val="28"/>
        </w:rPr>
      </w:pPr>
      <w:r w:rsidRPr="008D58E0">
        <w:rPr>
          <w:rFonts w:ascii="仿宋_GB2312" w:eastAsia="仿宋_GB2312" w:hAnsi="仿宋" w:cs="Arial" w:hint="eastAsia"/>
          <w:color w:val="232323"/>
          <w:sz w:val="28"/>
          <w:szCs w:val="28"/>
        </w:rPr>
        <w:t>（1）</w:t>
      </w:r>
      <w:r w:rsidR="00C40A89" w:rsidRPr="00EA09BC">
        <w:rPr>
          <w:rFonts w:ascii="仿宋_GB2312" w:eastAsia="仿宋_GB2312" w:hAnsi="仿宋" w:cs="Arial" w:hint="eastAsia"/>
          <w:b/>
          <w:color w:val="FF0000"/>
          <w:sz w:val="28"/>
          <w:szCs w:val="28"/>
        </w:rPr>
        <w:t>5</w:t>
      </w:r>
      <w:r w:rsidRPr="00EA09BC">
        <w:rPr>
          <w:rFonts w:ascii="仿宋_GB2312" w:eastAsia="仿宋_GB2312" w:hAnsi="仿宋" w:cs="Arial" w:hint="eastAsia"/>
          <w:b/>
          <w:color w:val="FF0000"/>
          <w:sz w:val="28"/>
          <w:szCs w:val="28"/>
        </w:rPr>
        <w:t>月</w:t>
      </w:r>
      <w:r w:rsidR="00C40A89" w:rsidRPr="00EA09BC">
        <w:rPr>
          <w:rFonts w:ascii="仿宋_GB2312" w:eastAsia="仿宋_GB2312" w:hAnsi="仿宋" w:cs="Arial" w:hint="eastAsia"/>
          <w:b/>
          <w:color w:val="FF0000"/>
          <w:sz w:val="28"/>
          <w:szCs w:val="28"/>
        </w:rPr>
        <w:t>12</w:t>
      </w:r>
      <w:r w:rsidRPr="00EA09BC">
        <w:rPr>
          <w:rFonts w:ascii="仿宋_GB2312" w:eastAsia="仿宋_GB2312" w:hAnsi="仿宋" w:cs="Arial" w:hint="eastAsia"/>
          <w:b/>
          <w:color w:val="FF0000"/>
          <w:sz w:val="28"/>
          <w:szCs w:val="28"/>
        </w:rPr>
        <w:t>日前</w:t>
      </w:r>
      <w:r w:rsidRPr="008D58E0">
        <w:rPr>
          <w:rFonts w:ascii="仿宋_GB2312" w:eastAsia="仿宋_GB2312" w:hAnsi="仿宋" w:cs="Arial" w:hint="eastAsia"/>
          <w:color w:val="232323"/>
          <w:sz w:val="28"/>
          <w:szCs w:val="28"/>
        </w:rPr>
        <w:t>：</w:t>
      </w:r>
    </w:p>
    <w:p w:rsidR="008D58E0" w:rsidRDefault="00C40A89" w:rsidP="008D58E0">
      <w:pPr>
        <w:pStyle w:val="a6"/>
        <w:shd w:val="clear" w:color="auto" w:fill="FFFFFF"/>
        <w:spacing w:line="600" w:lineRule="exact"/>
        <w:ind w:firstLine="555"/>
        <w:rPr>
          <w:rFonts w:ascii="仿宋_GB2312" w:eastAsia="仿宋_GB2312" w:hAnsi="仿宋" w:cs="Arial"/>
          <w:color w:val="232323"/>
          <w:sz w:val="28"/>
          <w:szCs w:val="28"/>
        </w:rPr>
      </w:pPr>
      <w:r>
        <w:rPr>
          <w:rFonts w:ascii="仿宋_GB2312" w:eastAsia="仿宋_GB2312" w:hAnsi="仿宋" w:cs="Arial" w:hint="eastAsia"/>
          <w:color w:val="232323"/>
          <w:sz w:val="28"/>
          <w:szCs w:val="28"/>
        </w:rPr>
        <w:t>-</w:t>
      </w:r>
      <w:r w:rsidR="008D58E0" w:rsidRPr="008D58E0">
        <w:rPr>
          <w:rFonts w:ascii="仿宋_GB2312" w:eastAsia="仿宋_GB2312" w:hAnsi="仿宋" w:cs="Arial" w:hint="eastAsia"/>
          <w:color w:val="232323"/>
          <w:sz w:val="28"/>
          <w:szCs w:val="28"/>
        </w:rPr>
        <w:t>《</w:t>
      </w:r>
      <w:r>
        <w:rPr>
          <w:rFonts w:ascii="仿宋_GB2312" w:eastAsia="仿宋_GB2312" w:hAnsi="仿宋" w:cs="Arial" w:hint="eastAsia"/>
          <w:color w:val="232323"/>
          <w:sz w:val="28"/>
          <w:szCs w:val="28"/>
        </w:rPr>
        <w:t>第二批</w:t>
      </w:r>
      <w:r w:rsidR="008D58E0" w:rsidRPr="008D58E0">
        <w:rPr>
          <w:rFonts w:ascii="仿宋_GB2312" w:eastAsia="仿宋_GB2312" w:hAnsi="仿宋" w:cs="Arial" w:hint="eastAsia"/>
          <w:color w:val="232323"/>
          <w:sz w:val="28"/>
          <w:szCs w:val="28"/>
        </w:rPr>
        <w:t>国家</w:t>
      </w:r>
      <w:r>
        <w:rPr>
          <w:rFonts w:ascii="仿宋_GB2312" w:eastAsia="仿宋_GB2312" w:hAnsi="仿宋" w:cs="Arial" w:hint="eastAsia"/>
          <w:color w:val="232323"/>
          <w:sz w:val="28"/>
          <w:szCs w:val="28"/>
        </w:rPr>
        <w:t>级一流本科课程申报</w:t>
      </w:r>
      <w:r w:rsidR="00635BB2">
        <w:rPr>
          <w:rFonts w:ascii="仿宋_GB2312" w:eastAsia="仿宋_GB2312" w:hAnsi="仿宋" w:cs="Arial" w:hint="eastAsia"/>
          <w:color w:val="232323"/>
          <w:sz w:val="28"/>
          <w:szCs w:val="28"/>
        </w:rPr>
        <w:t>院系</w:t>
      </w:r>
      <w:r>
        <w:rPr>
          <w:rFonts w:ascii="仿宋_GB2312" w:eastAsia="仿宋_GB2312" w:hAnsi="仿宋" w:cs="Arial" w:hint="eastAsia"/>
          <w:color w:val="232323"/>
          <w:sz w:val="28"/>
          <w:szCs w:val="28"/>
        </w:rPr>
        <w:t>推荐汇总表</w:t>
      </w:r>
      <w:r w:rsidR="008D58E0" w:rsidRPr="008D58E0">
        <w:rPr>
          <w:rFonts w:ascii="仿宋_GB2312" w:eastAsia="仿宋_GB2312" w:hAnsi="仿宋" w:cs="Arial" w:hint="eastAsia"/>
          <w:color w:val="232323"/>
          <w:sz w:val="28"/>
          <w:szCs w:val="28"/>
        </w:rPr>
        <w:t>》</w:t>
      </w:r>
      <w:r w:rsidR="00F34AC0">
        <w:rPr>
          <w:rFonts w:ascii="仿宋_GB2312" w:eastAsia="仿宋_GB2312" w:hAnsi="仿宋" w:cs="Arial" w:hint="eastAsia"/>
          <w:color w:val="232323"/>
          <w:sz w:val="28"/>
          <w:szCs w:val="28"/>
        </w:rPr>
        <w:t>（Excel版）</w:t>
      </w:r>
      <w:r w:rsidR="008D58E0" w:rsidRPr="008D58E0">
        <w:rPr>
          <w:rFonts w:ascii="仿宋_GB2312" w:eastAsia="仿宋_GB2312" w:hAnsi="仿宋" w:cs="Arial" w:hint="eastAsia"/>
          <w:color w:val="232323"/>
          <w:sz w:val="28"/>
          <w:szCs w:val="28"/>
        </w:rPr>
        <w:t>（附件3</w:t>
      </w:r>
      <w:r w:rsidR="004B3840">
        <w:rPr>
          <w:rFonts w:ascii="仿宋_GB2312" w:eastAsia="仿宋_GB2312" w:hAnsi="仿宋" w:cs="Arial" w:hint="eastAsia"/>
          <w:color w:val="232323"/>
          <w:sz w:val="28"/>
          <w:szCs w:val="28"/>
        </w:rPr>
        <w:t>）</w:t>
      </w:r>
      <w:r w:rsidR="00625836">
        <w:rPr>
          <w:rFonts w:ascii="仿宋_GB2312" w:eastAsia="仿宋_GB2312" w:hAnsi="仿宋" w:cs="Arial" w:hint="eastAsia"/>
          <w:color w:val="232323"/>
          <w:sz w:val="28"/>
          <w:szCs w:val="28"/>
        </w:rPr>
        <w:t>电子文件</w:t>
      </w:r>
    </w:p>
    <w:p w:rsidR="00C40A89" w:rsidRDefault="00C40A89" w:rsidP="008D58E0">
      <w:pPr>
        <w:pStyle w:val="a6"/>
        <w:shd w:val="clear" w:color="auto" w:fill="FFFFFF"/>
        <w:spacing w:line="600" w:lineRule="exact"/>
        <w:ind w:firstLine="555"/>
        <w:rPr>
          <w:rFonts w:ascii="仿宋_GB2312" w:eastAsia="仿宋_GB2312" w:hAnsi="仿宋" w:cs="Arial"/>
          <w:color w:val="000000"/>
          <w:sz w:val="28"/>
          <w:szCs w:val="28"/>
        </w:rPr>
      </w:pPr>
      <w:r>
        <w:rPr>
          <w:rFonts w:ascii="仿宋_GB2312" w:eastAsia="仿宋_GB2312" w:hAnsi="仿宋" w:cs="Arial" w:hint="eastAsia"/>
          <w:color w:val="232323"/>
          <w:sz w:val="28"/>
          <w:szCs w:val="28"/>
        </w:rPr>
        <w:t>-</w:t>
      </w:r>
      <w:r w:rsidRPr="008D58E0">
        <w:rPr>
          <w:rFonts w:ascii="仿宋_GB2312" w:eastAsia="仿宋_GB2312" w:hAnsi="仿宋" w:cs="Arial" w:hint="eastAsia"/>
          <w:color w:val="232323"/>
          <w:sz w:val="28"/>
          <w:szCs w:val="28"/>
        </w:rPr>
        <w:t>《</w:t>
      </w:r>
      <w:r>
        <w:rPr>
          <w:rFonts w:ascii="仿宋_GB2312" w:eastAsia="仿宋_GB2312" w:hAnsi="仿宋" w:cs="Arial" w:hint="eastAsia"/>
          <w:color w:val="232323"/>
          <w:sz w:val="28"/>
          <w:szCs w:val="28"/>
        </w:rPr>
        <w:t>第二批</w:t>
      </w:r>
      <w:r w:rsidRPr="008D58E0">
        <w:rPr>
          <w:rFonts w:ascii="仿宋_GB2312" w:eastAsia="仿宋_GB2312" w:hAnsi="仿宋" w:cs="Arial" w:hint="eastAsia"/>
          <w:color w:val="232323"/>
          <w:sz w:val="28"/>
          <w:szCs w:val="28"/>
        </w:rPr>
        <w:t>国家</w:t>
      </w:r>
      <w:r>
        <w:rPr>
          <w:rFonts w:ascii="仿宋_GB2312" w:eastAsia="仿宋_GB2312" w:hAnsi="仿宋" w:cs="Arial" w:hint="eastAsia"/>
          <w:color w:val="232323"/>
          <w:sz w:val="28"/>
          <w:szCs w:val="28"/>
        </w:rPr>
        <w:t>级一流本科课程申报书（虚拟仿真实验教学课程）</w:t>
      </w:r>
      <w:r w:rsidRPr="008D58E0">
        <w:rPr>
          <w:rFonts w:ascii="仿宋_GB2312" w:eastAsia="仿宋_GB2312" w:hAnsi="仿宋" w:cs="Arial" w:hint="eastAsia"/>
          <w:color w:val="232323"/>
          <w:sz w:val="28"/>
          <w:szCs w:val="28"/>
        </w:rPr>
        <w:t>》</w:t>
      </w:r>
      <w:r w:rsidR="00625836">
        <w:rPr>
          <w:rFonts w:ascii="仿宋_GB2312" w:eastAsia="仿宋_GB2312" w:hAnsi="仿宋" w:cs="Arial" w:hint="eastAsia"/>
          <w:color w:val="232323"/>
          <w:sz w:val="28"/>
          <w:szCs w:val="28"/>
        </w:rPr>
        <w:t>（</w:t>
      </w:r>
      <w:r w:rsidR="000974F7">
        <w:rPr>
          <w:rFonts w:ascii="仿宋_GB2312" w:eastAsia="仿宋_GB2312" w:hAnsi="仿宋" w:cs="Arial" w:hint="eastAsia"/>
          <w:color w:val="232323"/>
          <w:sz w:val="28"/>
          <w:szCs w:val="28"/>
        </w:rPr>
        <w:t>Word</w:t>
      </w:r>
      <w:r w:rsidR="00625836">
        <w:rPr>
          <w:rFonts w:ascii="仿宋_GB2312" w:eastAsia="仿宋_GB2312" w:hAnsi="仿宋" w:cs="Arial" w:hint="eastAsia"/>
          <w:color w:val="232323"/>
          <w:sz w:val="28"/>
          <w:szCs w:val="28"/>
        </w:rPr>
        <w:t>版）</w:t>
      </w:r>
      <w:r w:rsidRPr="008D58E0">
        <w:rPr>
          <w:rFonts w:ascii="仿宋_GB2312" w:eastAsia="仿宋_GB2312" w:hAnsi="仿宋" w:cs="Arial" w:hint="eastAsia"/>
          <w:color w:val="232323"/>
          <w:sz w:val="28"/>
          <w:szCs w:val="28"/>
        </w:rPr>
        <w:t>（附件4）</w:t>
      </w:r>
      <w:r>
        <w:rPr>
          <w:rFonts w:ascii="仿宋_GB2312" w:eastAsia="仿宋_GB2312" w:hAnsi="仿宋" w:cs="Arial" w:hint="eastAsia"/>
          <w:color w:val="232323"/>
          <w:sz w:val="28"/>
          <w:szCs w:val="28"/>
        </w:rPr>
        <w:t>电子文件</w:t>
      </w:r>
      <w:r w:rsidRPr="008D58E0">
        <w:rPr>
          <w:rFonts w:ascii="仿宋_GB2312" w:eastAsia="仿宋_GB2312" w:hAnsi="仿宋" w:cs="Arial" w:hint="eastAsia"/>
          <w:color w:val="232323"/>
          <w:sz w:val="28"/>
          <w:szCs w:val="28"/>
        </w:rPr>
        <w:t>，</w:t>
      </w:r>
      <w:r w:rsidRPr="008D58E0">
        <w:rPr>
          <w:rFonts w:ascii="仿宋_GB2312" w:eastAsia="仿宋_GB2312" w:hAnsi="仿宋" w:cs="Arial" w:hint="eastAsia"/>
          <w:color w:val="000000"/>
          <w:sz w:val="28"/>
          <w:szCs w:val="28"/>
        </w:rPr>
        <w:t>文件名命名格式为：</w:t>
      </w:r>
      <w:r>
        <w:rPr>
          <w:rFonts w:ascii="仿宋_GB2312" w:eastAsia="仿宋_GB2312" w:hAnsi="仿宋" w:cs="Arial" w:hint="eastAsia"/>
          <w:color w:val="000000"/>
          <w:sz w:val="28"/>
          <w:szCs w:val="28"/>
        </w:rPr>
        <w:t>院系名称</w:t>
      </w:r>
      <w:r w:rsidRPr="008D58E0">
        <w:rPr>
          <w:rFonts w:ascii="仿宋_GB2312" w:eastAsia="仿宋_GB2312" w:hAnsi="仿宋" w:cs="Arial" w:hint="eastAsia"/>
          <w:color w:val="000000"/>
          <w:sz w:val="28"/>
          <w:szCs w:val="28"/>
        </w:rPr>
        <w:t>-</w:t>
      </w:r>
      <w:r>
        <w:rPr>
          <w:rFonts w:ascii="仿宋_GB2312" w:eastAsia="仿宋_GB2312" w:hAnsi="仿宋" w:cs="Arial" w:hint="eastAsia"/>
          <w:color w:val="000000"/>
          <w:sz w:val="28"/>
          <w:szCs w:val="28"/>
        </w:rPr>
        <w:t>负责人姓名-VR一流课程</w:t>
      </w:r>
      <w:r w:rsidRPr="008D58E0">
        <w:rPr>
          <w:rFonts w:ascii="仿宋_GB2312" w:eastAsia="仿宋_GB2312" w:hAnsi="仿宋" w:cs="Arial" w:hint="eastAsia"/>
          <w:color w:val="000000"/>
          <w:sz w:val="28"/>
          <w:szCs w:val="28"/>
        </w:rPr>
        <w:t>-申报</w:t>
      </w:r>
      <w:r>
        <w:rPr>
          <w:rFonts w:ascii="仿宋_GB2312" w:eastAsia="仿宋_GB2312" w:hAnsi="仿宋" w:cs="Arial" w:hint="eastAsia"/>
          <w:color w:val="000000"/>
          <w:sz w:val="28"/>
          <w:szCs w:val="28"/>
        </w:rPr>
        <w:t>书</w:t>
      </w:r>
    </w:p>
    <w:p w:rsidR="008D58E0" w:rsidRDefault="008D58E0" w:rsidP="008D58E0">
      <w:pPr>
        <w:pStyle w:val="a6"/>
        <w:shd w:val="clear" w:color="auto" w:fill="FFFFFF"/>
        <w:spacing w:line="600" w:lineRule="exact"/>
        <w:ind w:firstLine="555"/>
        <w:rPr>
          <w:rFonts w:ascii="仿宋_GB2312" w:eastAsia="仿宋_GB2312" w:hAnsi="仿宋" w:cs="Arial"/>
          <w:color w:val="232323"/>
          <w:sz w:val="28"/>
          <w:szCs w:val="28"/>
        </w:rPr>
      </w:pPr>
      <w:r w:rsidRPr="008D58E0">
        <w:rPr>
          <w:rFonts w:ascii="仿宋_GB2312" w:eastAsia="仿宋_GB2312" w:hAnsi="仿宋" w:cs="Arial" w:hint="eastAsia"/>
          <w:color w:val="232323"/>
          <w:sz w:val="28"/>
          <w:szCs w:val="28"/>
        </w:rPr>
        <w:t>（2）</w:t>
      </w:r>
      <w:r w:rsidR="00C40A89" w:rsidRPr="00EA09BC">
        <w:rPr>
          <w:rFonts w:ascii="仿宋_GB2312" w:eastAsia="仿宋_GB2312" w:hAnsi="仿宋" w:cs="Arial" w:hint="eastAsia"/>
          <w:b/>
          <w:color w:val="FF0000"/>
          <w:sz w:val="28"/>
          <w:szCs w:val="28"/>
        </w:rPr>
        <w:t>5</w:t>
      </w:r>
      <w:r w:rsidRPr="00EA09BC">
        <w:rPr>
          <w:rFonts w:ascii="仿宋_GB2312" w:eastAsia="仿宋_GB2312" w:hAnsi="仿宋" w:cs="Arial" w:hint="eastAsia"/>
          <w:b/>
          <w:color w:val="FF0000"/>
          <w:sz w:val="28"/>
          <w:szCs w:val="28"/>
        </w:rPr>
        <w:t>月</w:t>
      </w:r>
      <w:r w:rsidR="00C40A89" w:rsidRPr="00EA09BC">
        <w:rPr>
          <w:rFonts w:ascii="仿宋_GB2312" w:eastAsia="仿宋_GB2312" w:hAnsi="仿宋" w:cs="Arial" w:hint="eastAsia"/>
          <w:b/>
          <w:color w:val="FF0000"/>
          <w:sz w:val="28"/>
          <w:szCs w:val="28"/>
        </w:rPr>
        <w:t>31</w:t>
      </w:r>
      <w:r w:rsidRPr="00EA09BC">
        <w:rPr>
          <w:rFonts w:ascii="仿宋_GB2312" w:eastAsia="仿宋_GB2312" w:hAnsi="仿宋" w:cs="Arial" w:hint="eastAsia"/>
          <w:b/>
          <w:color w:val="FF0000"/>
          <w:sz w:val="28"/>
          <w:szCs w:val="28"/>
        </w:rPr>
        <w:t>日前</w:t>
      </w:r>
      <w:r w:rsidR="00C40A89">
        <w:rPr>
          <w:rFonts w:ascii="仿宋_GB2312" w:eastAsia="仿宋_GB2312" w:hAnsi="仿宋" w:cs="Arial" w:hint="eastAsia"/>
          <w:color w:val="232323"/>
          <w:sz w:val="28"/>
          <w:szCs w:val="28"/>
        </w:rPr>
        <w:t>：</w:t>
      </w:r>
    </w:p>
    <w:p w:rsidR="003C1BDE" w:rsidRPr="00C40A89" w:rsidRDefault="003C1BDE" w:rsidP="003C1BDE">
      <w:pPr>
        <w:pStyle w:val="a6"/>
        <w:shd w:val="clear" w:color="auto" w:fill="FFFFFF"/>
        <w:spacing w:line="600" w:lineRule="exact"/>
        <w:ind w:firstLine="555"/>
        <w:rPr>
          <w:rFonts w:ascii="仿宋_GB2312" w:eastAsia="仿宋_GB2312" w:hAnsi="仿宋" w:cs="Arial"/>
          <w:color w:val="000000"/>
          <w:sz w:val="28"/>
          <w:szCs w:val="28"/>
        </w:rPr>
      </w:pPr>
      <w:r>
        <w:rPr>
          <w:rFonts w:ascii="仿宋_GB2312" w:eastAsia="仿宋_GB2312" w:hAnsi="仿宋" w:cs="Arial" w:hint="eastAsia"/>
          <w:color w:val="232323"/>
          <w:sz w:val="28"/>
          <w:szCs w:val="28"/>
        </w:rPr>
        <w:t>-</w:t>
      </w:r>
      <w:r w:rsidRPr="008D58E0">
        <w:rPr>
          <w:rFonts w:ascii="仿宋_GB2312" w:eastAsia="仿宋_GB2312" w:hAnsi="仿宋" w:cs="Arial" w:hint="eastAsia"/>
          <w:color w:val="232323"/>
          <w:sz w:val="28"/>
          <w:szCs w:val="28"/>
        </w:rPr>
        <w:t>《</w:t>
      </w:r>
      <w:r w:rsidRPr="004B3840">
        <w:rPr>
          <w:rFonts w:ascii="仿宋_GB2312" w:eastAsia="仿宋_GB2312" w:hAnsi="仿宋" w:cs="Arial" w:hint="eastAsia"/>
          <w:color w:val="232323"/>
          <w:sz w:val="28"/>
          <w:szCs w:val="28"/>
        </w:rPr>
        <w:t>课程团队</w:t>
      </w:r>
      <w:r>
        <w:rPr>
          <w:rFonts w:ascii="仿宋_GB2312" w:eastAsia="仿宋_GB2312" w:hAnsi="仿宋" w:cs="Arial" w:hint="eastAsia"/>
          <w:color w:val="232323"/>
          <w:sz w:val="28"/>
          <w:szCs w:val="28"/>
        </w:rPr>
        <w:t>校内</w:t>
      </w:r>
      <w:r w:rsidRPr="004B3840">
        <w:rPr>
          <w:rFonts w:ascii="仿宋_GB2312" w:eastAsia="仿宋_GB2312" w:hAnsi="仿宋" w:cs="Arial" w:hint="eastAsia"/>
          <w:color w:val="232323"/>
          <w:sz w:val="28"/>
          <w:szCs w:val="28"/>
        </w:rPr>
        <w:t>人员名单</w:t>
      </w:r>
      <w:r w:rsidRPr="008D58E0">
        <w:rPr>
          <w:rFonts w:ascii="仿宋_GB2312" w:eastAsia="仿宋_GB2312" w:hAnsi="仿宋" w:cs="Arial" w:hint="eastAsia"/>
          <w:color w:val="232323"/>
          <w:sz w:val="28"/>
          <w:szCs w:val="28"/>
        </w:rPr>
        <w:t>》</w:t>
      </w:r>
      <w:r>
        <w:rPr>
          <w:rFonts w:ascii="仿宋_GB2312" w:eastAsia="仿宋_GB2312" w:hAnsi="仿宋" w:cs="Arial" w:hint="eastAsia"/>
          <w:color w:val="232323"/>
          <w:sz w:val="28"/>
          <w:szCs w:val="28"/>
        </w:rPr>
        <w:t>（Excel版）</w:t>
      </w:r>
      <w:r w:rsidRPr="008D58E0">
        <w:rPr>
          <w:rFonts w:ascii="仿宋_GB2312" w:eastAsia="仿宋_GB2312" w:hAnsi="仿宋" w:cs="Arial" w:hint="eastAsia"/>
          <w:color w:val="232323"/>
          <w:sz w:val="28"/>
          <w:szCs w:val="28"/>
        </w:rPr>
        <w:t>（附件</w:t>
      </w:r>
      <w:r w:rsidR="00701EC0">
        <w:rPr>
          <w:rFonts w:ascii="仿宋_GB2312" w:eastAsia="仿宋_GB2312" w:hAnsi="仿宋" w:cs="Arial" w:hint="eastAsia"/>
          <w:color w:val="232323"/>
          <w:sz w:val="28"/>
          <w:szCs w:val="28"/>
        </w:rPr>
        <w:t>8</w:t>
      </w:r>
      <w:r w:rsidRPr="008D58E0">
        <w:rPr>
          <w:rFonts w:ascii="仿宋_GB2312" w:eastAsia="仿宋_GB2312" w:hAnsi="仿宋" w:cs="Arial" w:hint="eastAsia"/>
          <w:color w:val="232323"/>
          <w:sz w:val="28"/>
          <w:szCs w:val="28"/>
        </w:rPr>
        <w:t>）</w:t>
      </w:r>
      <w:r>
        <w:rPr>
          <w:rFonts w:ascii="仿宋_GB2312" w:eastAsia="仿宋_GB2312" w:hAnsi="仿宋" w:cs="Arial" w:hint="eastAsia"/>
          <w:color w:val="232323"/>
          <w:sz w:val="28"/>
          <w:szCs w:val="28"/>
        </w:rPr>
        <w:t>电子文件</w:t>
      </w:r>
      <w:r w:rsidRPr="008D58E0">
        <w:rPr>
          <w:rFonts w:ascii="仿宋_GB2312" w:eastAsia="仿宋_GB2312" w:hAnsi="仿宋" w:cs="Arial" w:hint="eastAsia"/>
          <w:color w:val="232323"/>
          <w:sz w:val="28"/>
          <w:szCs w:val="28"/>
        </w:rPr>
        <w:t>，</w:t>
      </w:r>
      <w:r w:rsidRPr="008D58E0">
        <w:rPr>
          <w:rFonts w:ascii="仿宋_GB2312" w:eastAsia="仿宋_GB2312" w:hAnsi="仿宋" w:cs="Arial" w:hint="eastAsia"/>
          <w:color w:val="000000"/>
          <w:sz w:val="28"/>
          <w:szCs w:val="28"/>
        </w:rPr>
        <w:t>文件名命名格式为：</w:t>
      </w:r>
      <w:r>
        <w:rPr>
          <w:rFonts w:ascii="仿宋_GB2312" w:eastAsia="仿宋_GB2312" w:hAnsi="仿宋" w:cs="Arial" w:hint="eastAsia"/>
          <w:color w:val="000000"/>
          <w:sz w:val="28"/>
          <w:szCs w:val="28"/>
        </w:rPr>
        <w:t>院系名称</w:t>
      </w:r>
      <w:r w:rsidRPr="008D58E0">
        <w:rPr>
          <w:rFonts w:ascii="仿宋_GB2312" w:eastAsia="仿宋_GB2312" w:hAnsi="仿宋" w:cs="Arial" w:hint="eastAsia"/>
          <w:color w:val="000000"/>
          <w:sz w:val="28"/>
          <w:szCs w:val="28"/>
        </w:rPr>
        <w:t>-</w:t>
      </w:r>
      <w:r>
        <w:rPr>
          <w:rFonts w:ascii="仿宋_GB2312" w:eastAsia="仿宋_GB2312" w:hAnsi="仿宋" w:cs="Arial" w:hint="eastAsia"/>
          <w:color w:val="000000"/>
          <w:sz w:val="28"/>
          <w:szCs w:val="28"/>
        </w:rPr>
        <w:t>负责人姓名-校内人员名单</w:t>
      </w:r>
    </w:p>
    <w:p w:rsidR="00C40A89" w:rsidRDefault="00C40A89" w:rsidP="00C40A89">
      <w:pPr>
        <w:pStyle w:val="a6"/>
        <w:shd w:val="clear" w:color="auto" w:fill="FFFFFF"/>
        <w:spacing w:line="600" w:lineRule="exact"/>
        <w:ind w:firstLine="555"/>
        <w:rPr>
          <w:rFonts w:ascii="仿宋_GB2312" w:eastAsia="仿宋_GB2312" w:hAnsi="仿宋" w:cs="Arial"/>
          <w:color w:val="232323"/>
          <w:sz w:val="28"/>
          <w:szCs w:val="28"/>
        </w:rPr>
      </w:pPr>
      <w:r>
        <w:rPr>
          <w:rFonts w:ascii="仿宋_GB2312" w:eastAsia="仿宋_GB2312" w:hAnsi="仿宋" w:cs="Arial" w:hint="eastAsia"/>
          <w:color w:val="232323"/>
          <w:sz w:val="28"/>
          <w:szCs w:val="28"/>
        </w:rPr>
        <w:t>-</w:t>
      </w:r>
      <w:r w:rsidRPr="008D58E0">
        <w:rPr>
          <w:rFonts w:ascii="仿宋_GB2312" w:eastAsia="仿宋_GB2312" w:hAnsi="仿宋" w:cs="Arial" w:hint="eastAsia"/>
          <w:color w:val="232323"/>
          <w:sz w:val="28"/>
          <w:szCs w:val="28"/>
        </w:rPr>
        <w:t>《</w:t>
      </w:r>
      <w:r w:rsidR="004B3840">
        <w:rPr>
          <w:rFonts w:ascii="仿宋_GB2312" w:eastAsia="仿宋_GB2312" w:hAnsi="仿宋" w:cs="Arial" w:hint="eastAsia"/>
          <w:color w:val="232323"/>
          <w:sz w:val="28"/>
          <w:szCs w:val="28"/>
        </w:rPr>
        <w:t>课程政治审查意见</w:t>
      </w:r>
      <w:r w:rsidRPr="008D58E0">
        <w:rPr>
          <w:rFonts w:ascii="仿宋_GB2312" w:eastAsia="仿宋_GB2312" w:hAnsi="仿宋" w:cs="Arial" w:hint="eastAsia"/>
          <w:color w:val="232323"/>
          <w:sz w:val="28"/>
          <w:szCs w:val="28"/>
        </w:rPr>
        <w:t>》</w:t>
      </w:r>
      <w:r w:rsidR="003C1BDE">
        <w:rPr>
          <w:rFonts w:ascii="仿宋_GB2312" w:eastAsia="仿宋_GB2312" w:hAnsi="仿宋" w:cs="Arial" w:hint="eastAsia"/>
          <w:color w:val="232323"/>
          <w:sz w:val="28"/>
          <w:szCs w:val="28"/>
        </w:rPr>
        <w:t>纸质签章件</w:t>
      </w:r>
      <w:r w:rsidRPr="008D58E0">
        <w:rPr>
          <w:rFonts w:ascii="仿宋_GB2312" w:eastAsia="仿宋_GB2312" w:hAnsi="仿宋" w:cs="Arial" w:hint="eastAsia"/>
          <w:color w:val="232323"/>
          <w:sz w:val="28"/>
          <w:szCs w:val="28"/>
        </w:rPr>
        <w:t>（附件</w:t>
      </w:r>
      <w:r w:rsidR="00701EC0">
        <w:rPr>
          <w:rFonts w:ascii="仿宋_GB2312" w:eastAsia="仿宋_GB2312" w:hAnsi="仿宋" w:cs="Arial" w:hint="eastAsia"/>
          <w:color w:val="232323"/>
          <w:sz w:val="28"/>
          <w:szCs w:val="28"/>
        </w:rPr>
        <w:t>9</w:t>
      </w:r>
      <w:r w:rsidR="004B3840">
        <w:rPr>
          <w:rFonts w:ascii="仿宋_GB2312" w:eastAsia="仿宋_GB2312" w:hAnsi="仿宋" w:cs="Arial" w:hint="eastAsia"/>
          <w:color w:val="232323"/>
          <w:sz w:val="28"/>
          <w:szCs w:val="28"/>
        </w:rPr>
        <w:t>）</w:t>
      </w:r>
    </w:p>
    <w:p w:rsidR="00C40A89" w:rsidRDefault="00C40A89" w:rsidP="00C40A89">
      <w:pPr>
        <w:pStyle w:val="a6"/>
        <w:shd w:val="clear" w:color="auto" w:fill="FFFFFF"/>
        <w:spacing w:line="600" w:lineRule="exact"/>
        <w:ind w:firstLine="555"/>
        <w:rPr>
          <w:rFonts w:ascii="仿宋_GB2312" w:eastAsia="仿宋_GB2312" w:hAnsi="仿宋" w:cs="Arial"/>
          <w:color w:val="232323"/>
          <w:sz w:val="28"/>
          <w:szCs w:val="28"/>
        </w:rPr>
      </w:pPr>
      <w:r>
        <w:rPr>
          <w:rFonts w:ascii="仿宋_GB2312" w:eastAsia="仿宋_GB2312" w:hAnsi="仿宋" w:cs="Arial" w:hint="eastAsia"/>
          <w:color w:val="232323"/>
          <w:sz w:val="28"/>
          <w:szCs w:val="28"/>
        </w:rPr>
        <w:t>-</w:t>
      </w:r>
      <w:r w:rsidRPr="008D58E0">
        <w:rPr>
          <w:rFonts w:ascii="仿宋_GB2312" w:eastAsia="仿宋_GB2312" w:hAnsi="仿宋" w:cs="Arial" w:hint="eastAsia"/>
          <w:color w:val="232323"/>
          <w:sz w:val="28"/>
          <w:szCs w:val="28"/>
        </w:rPr>
        <w:t>《</w:t>
      </w:r>
      <w:r w:rsidR="00F74903">
        <w:rPr>
          <w:rFonts w:ascii="仿宋_GB2312" w:eastAsia="仿宋_GB2312" w:hAnsi="仿宋" w:cs="Arial" w:hint="eastAsia"/>
          <w:color w:val="232323"/>
          <w:sz w:val="28"/>
          <w:szCs w:val="28"/>
        </w:rPr>
        <w:t>课程校内人员-现实表现证明</w:t>
      </w:r>
      <w:r w:rsidRPr="008D58E0">
        <w:rPr>
          <w:rFonts w:ascii="仿宋_GB2312" w:eastAsia="仿宋_GB2312" w:hAnsi="仿宋" w:cs="Arial" w:hint="eastAsia"/>
          <w:color w:val="232323"/>
          <w:sz w:val="28"/>
          <w:szCs w:val="28"/>
        </w:rPr>
        <w:t>》</w:t>
      </w:r>
      <w:r w:rsidR="003C1BDE">
        <w:rPr>
          <w:rFonts w:ascii="仿宋_GB2312" w:eastAsia="仿宋_GB2312" w:hAnsi="仿宋" w:cs="Arial" w:hint="eastAsia"/>
          <w:color w:val="232323"/>
          <w:sz w:val="28"/>
          <w:szCs w:val="28"/>
        </w:rPr>
        <w:t>纸质签章件</w:t>
      </w:r>
      <w:r w:rsidRPr="008D58E0">
        <w:rPr>
          <w:rFonts w:ascii="仿宋_GB2312" w:eastAsia="仿宋_GB2312" w:hAnsi="仿宋" w:cs="Arial" w:hint="eastAsia"/>
          <w:color w:val="232323"/>
          <w:sz w:val="28"/>
          <w:szCs w:val="28"/>
        </w:rPr>
        <w:t>（附件</w:t>
      </w:r>
      <w:r w:rsidR="00701EC0">
        <w:rPr>
          <w:rFonts w:ascii="仿宋_GB2312" w:eastAsia="仿宋_GB2312" w:hAnsi="仿宋" w:cs="Arial" w:hint="eastAsia"/>
          <w:color w:val="232323"/>
          <w:sz w:val="28"/>
          <w:szCs w:val="28"/>
        </w:rPr>
        <w:t>10</w:t>
      </w:r>
      <w:r w:rsidRPr="008D58E0">
        <w:rPr>
          <w:rFonts w:ascii="仿宋_GB2312" w:eastAsia="仿宋_GB2312" w:hAnsi="仿宋" w:cs="Arial" w:hint="eastAsia"/>
          <w:color w:val="232323"/>
          <w:sz w:val="28"/>
          <w:szCs w:val="28"/>
        </w:rPr>
        <w:t>）</w:t>
      </w:r>
    </w:p>
    <w:p w:rsidR="00C40A89" w:rsidRDefault="004B3840" w:rsidP="0018765B">
      <w:pPr>
        <w:pStyle w:val="a6"/>
        <w:shd w:val="clear" w:color="auto" w:fill="FFFFFF"/>
        <w:spacing w:line="600" w:lineRule="exact"/>
        <w:ind w:firstLine="555"/>
        <w:rPr>
          <w:rFonts w:ascii="仿宋_GB2312" w:eastAsia="仿宋_GB2312" w:hAnsi="仿宋" w:cs="Arial"/>
          <w:color w:val="232323"/>
          <w:sz w:val="28"/>
          <w:szCs w:val="28"/>
        </w:rPr>
      </w:pPr>
      <w:r>
        <w:rPr>
          <w:rFonts w:ascii="仿宋_GB2312" w:eastAsia="仿宋_GB2312" w:hAnsi="仿宋" w:cs="Arial" w:hint="eastAsia"/>
          <w:color w:val="232323"/>
          <w:sz w:val="28"/>
          <w:szCs w:val="28"/>
        </w:rPr>
        <w:t>-《课程校外人员</w:t>
      </w:r>
      <w:r w:rsidR="00F74903">
        <w:rPr>
          <w:rFonts w:ascii="仿宋_GB2312" w:eastAsia="仿宋_GB2312" w:hAnsi="仿宋" w:cs="Arial" w:hint="eastAsia"/>
          <w:color w:val="232323"/>
          <w:sz w:val="28"/>
          <w:szCs w:val="28"/>
        </w:rPr>
        <w:t>-</w:t>
      </w:r>
      <w:r>
        <w:rPr>
          <w:rFonts w:ascii="仿宋_GB2312" w:eastAsia="仿宋_GB2312" w:hAnsi="仿宋" w:cs="Arial" w:hint="eastAsia"/>
          <w:color w:val="232323"/>
          <w:sz w:val="28"/>
          <w:szCs w:val="28"/>
        </w:rPr>
        <w:t>政审意见》</w:t>
      </w:r>
      <w:r w:rsidR="003C1BDE">
        <w:rPr>
          <w:rFonts w:ascii="仿宋_GB2312" w:eastAsia="仿宋_GB2312" w:hAnsi="仿宋" w:cs="Arial" w:hint="eastAsia"/>
          <w:color w:val="232323"/>
          <w:sz w:val="28"/>
          <w:szCs w:val="28"/>
        </w:rPr>
        <w:t>纸质签章件</w:t>
      </w:r>
    </w:p>
    <w:p w:rsidR="008D58E0" w:rsidRPr="008D58E0" w:rsidRDefault="008D58E0" w:rsidP="008D58E0">
      <w:pPr>
        <w:pStyle w:val="a6"/>
        <w:spacing w:line="600" w:lineRule="exact"/>
        <w:ind w:firstLine="555"/>
        <w:rPr>
          <w:rFonts w:ascii="仿宋_GB2312" w:eastAsia="仿宋_GB2312" w:hAnsi="Arial" w:cs="Arial"/>
          <w:color w:val="232323"/>
          <w:sz w:val="28"/>
          <w:szCs w:val="28"/>
        </w:rPr>
      </w:pPr>
      <w:r w:rsidRPr="008D58E0">
        <w:rPr>
          <w:rStyle w:val="a7"/>
          <w:rFonts w:ascii="仿宋_GB2312" w:eastAsia="仿宋_GB2312" w:hAnsi="仿宋" w:cs="Arial" w:hint="eastAsia"/>
          <w:color w:val="232323"/>
          <w:sz w:val="28"/>
          <w:szCs w:val="28"/>
        </w:rPr>
        <w:t>三、学校评审推荐</w:t>
      </w:r>
    </w:p>
    <w:p w:rsidR="00144ADE" w:rsidRDefault="008D58E0" w:rsidP="008D58E0">
      <w:pPr>
        <w:pStyle w:val="a6"/>
        <w:spacing w:line="600" w:lineRule="exact"/>
        <w:ind w:firstLine="555"/>
        <w:rPr>
          <w:rFonts w:ascii="仿宋_GB2312" w:eastAsia="仿宋_GB2312" w:hAnsi="仿宋" w:cs="Arial"/>
          <w:color w:val="000000"/>
          <w:sz w:val="28"/>
          <w:szCs w:val="28"/>
        </w:rPr>
      </w:pPr>
      <w:r w:rsidRPr="008D58E0">
        <w:rPr>
          <w:rFonts w:ascii="仿宋_GB2312" w:eastAsia="仿宋_GB2312" w:hAnsi="仿宋" w:cs="Arial" w:hint="eastAsia"/>
          <w:color w:val="000000"/>
          <w:sz w:val="28"/>
          <w:szCs w:val="28"/>
        </w:rPr>
        <w:t>学校将</w:t>
      </w:r>
      <w:r w:rsidRPr="008D58E0">
        <w:rPr>
          <w:rFonts w:ascii="仿宋_GB2312" w:eastAsia="仿宋_GB2312" w:hAnsi="仿宋" w:cs="Arial" w:hint="eastAsia"/>
          <w:color w:val="232323"/>
          <w:sz w:val="28"/>
          <w:szCs w:val="28"/>
        </w:rPr>
        <w:t>根据教育部要求，</w:t>
      </w:r>
      <w:r w:rsidRPr="008D58E0">
        <w:rPr>
          <w:rFonts w:ascii="仿宋_GB2312" w:eastAsia="仿宋_GB2312" w:hAnsi="仿宋" w:cs="Arial" w:hint="eastAsia"/>
          <w:color w:val="000000"/>
          <w:sz w:val="28"/>
          <w:szCs w:val="28"/>
        </w:rPr>
        <w:t>组织专家对申报</w:t>
      </w:r>
      <w:r w:rsidR="0018765B">
        <w:rPr>
          <w:rFonts w:ascii="仿宋_GB2312" w:eastAsia="仿宋_GB2312" w:hAnsi="仿宋" w:cs="Arial" w:hint="eastAsia"/>
          <w:color w:val="000000"/>
          <w:sz w:val="28"/>
          <w:szCs w:val="28"/>
        </w:rPr>
        <w:t>课程</w:t>
      </w:r>
      <w:r w:rsidRPr="008D58E0">
        <w:rPr>
          <w:rFonts w:ascii="仿宋_GB2312" w:eastAsia="仿宋_GB2312" w:hAnsi="仿宋" w:cs="Arial" w:hint="eastAsia"/>
          <w:color w:val="000000"/>
          <w:sz w:val="28"/>
          <w:szCs w:val="28"/>
        </w:rPr>
        <w:t>进行评审，择优予以推荐</w:t>
      </w:r>
      <w:r w:rsidR="00AE0E97">
        <w:rPr>
          <w:rFonts w:ascii="仿宋_GB2312" w:eastAsia="仿宋_GB2312" w:hAnsi="仿宋" w:cs="Arial" w:hint="eastAsia"/>
          <w:color w:val="000000"/>
          <w:sz w:val="28"/>
          <w:szCs w:val="28"/>
        </w:rPr>
        <w:t>。</w:t>
      </w:r>
    </w:p>
    <w:p w:rsidR="008D58E0" w:rsidRDefault="009F56F5" w:rsidP="008D58E0">
      <w:pPr>
        <w:pStyle w:val="a6"/>
        <w:spacing w:line="600" w:lineRule="exact"/>
        <w:ind w:firstLine="555"/>
        <w:rPr>
          <w:rFonts w:ascii="仿宋_GB2312" w:eastAsia="仿宋_GB2312" w:hAnsi="仿宋" w:cs="Arial"/>
          <w:color w:val="000000"/>
          <w:sz w:val="28"/>
          <w:szCs w:val="28"/>
        </w:rPr>
      </w:pPr>
      <w:r>
        <w:rPr>
          <w:rFonts w:ascii="仿宋_GB2312" w:eastAsia="仿宋_GB2312" w:hAnsi="仿宋" w:cs="Arial" w:hint="eastAsia"/>
          <w:color w:val="000000"/>
          <w:sz w:val="28"/>
          <w:szCs w:val="28"/>
        </w:rPr>
        <w:t>如有其它</w:t>
      </w:r>
      <w:r w:rsidR="008D58E0" w:rsidRPr="008D58E0">
        <w:rPr>
          <w:rFonts w:ascii="仿宋_GB2312" w:eastAsia="仿宋_GB2312" w:hAnsi="仿宋" w:cs="Arial" w:hint="eastAsia"/>
          <w:color w:val="000000"/>
          <w:sz w:val="28"/>
          <w:szCs w:val="28"/>
        </w:rPr>
        <w:t>要求</w:t>
      </w:r>
      <w:r w:rsidR="00144ADE">
        <w:rPr>
          <w:rFonts w:ascii="仿宋_GB2312" w:eastAsia="仿宋_GB2312" w:hAnsi="仿宋" w:cs="Arial" w:hint="eastAsia"/>
          <w:color w:val="000000"/>
          <w:sz w:val="28"/>
          <w:szCs w:val="28"/>
        </w:rPr>
        <w:t>或变化</w:t>
      </w:r>
      <w:r>
        <w:rPr>
          <w:rFonts w:ascii="仿宋_GB2312" w:eastAsia="仿宋_GB2312" w:hAnsi="仿宋" w:cs="Arial" w:hint="eastAsia"/>
          <w:color w:val="000000"/>
          <w:sz w:val="28"/>
          <w:szCs w:val="28"/>
        </w:rPr>
        <w:t>将</w:t>
      </w:r>
      <w:r w:rsidR="008D58E0" w:rsidRPr="008D58E0">
        <w:rPr>
          <w:rFonts w:ascii="仿宋_GB2312" w:eastAsia="仿宋_GB2312" w:hAnsi="仿宋" w:cs="Arial" w:hint="eastAsia"/>
          <w:color w:val="000000"/>
          <w:sz w:val="28"/>
          <w:szCs w:val="28"/>
        </w:rPr>
        <w:t>另行通知。</w:t>
      </w:r>
    </w:p>
    <w:p w:rsidR="008D58E0" w:rsidRPr="008D58E0" w:rsidRDefault="008D58E0" w:rsidP="00E54764">
      <w:pPr>
        <w:pStyle w:val="a6"/>
        <w:spacing w:line="600" w:lineRule="exact"/>
        <w:ind w:firstLine="555"/>
        <w:rPr>
          <w:rFonts w:ascii="仿宋_GB2312" w:eastAsia="仿宋_GB2312" w:hAnsi="Arial" w:cs="Arial"/>
          <w:color w:val="232323"/>
          <w:sz w:val="28"/>
          <w:szCs w:val="28"/>
        </w:rPr>
      </w:pPr>
      <w:r w:rsidRPr="008D58E0">
        <w:rPr>
          <w:rFonts w:ascii="仿宋_GB2312" w:eastAsia="仿宋_GB2312" w:hAnsi="仿宋" w:cs="Arial" w:hint="eastAsia"/>
          <w:color w:val="232323"/>
          <w:sz w:val="28"/>
          <w:szCs w:val="28"/>
        </w:rPr>
        <w:t>联系</w:t>
      </w:r>
      <w:r w:rsidR="00417EBE">
        <w:rPr>
          <w:rFonts w:ascii="仿宋_GB2312" w:eastAsia="仿宋_GB2312" w:hAnsi="仿宋" w:cs="Arial" w:hint="eastAsia"/>
          <w:color w:val="232323"/>
          <w:sz w:val="28"/>
          <w:szCs w:val="28"/>
        </w:rPr>
        <w:t>人</w:t>
      </w:r>
      <w:r w:rsidRPr="008D58E0">
        <w:rPr>
          <w:rFonts w:ascii="仿宋_GB2312" w:eastAsia="仿宋_GB2312" w:hAnsi="仿宋" w:cs="Arial" w:hint="eastAsia"/>
          <w:color w:val="232323"/>
          <w:sz w:val="28"/>
          <w:szCs w:val="28"/>
        </w:rPr>
        <w:t>：</w:t>
      </w:r>
      <w:r w:rsidR="00417EBE">
        <w:rPr>
          <w:rFonts w:ascii="仿宋_GB2312" w:eastAsia="仿宋_GB2312" w:hAnsi="仿宋" w:cs="Arial" w:hint="eastAsia"/>
          <w:color w:val="232323"/>
          <w:sz w:val="28"/>
          <w:szCs w:val="28"/>
        </w:rPr>
        <w:t>王</w:t>
      </w:r>
      <w:r w:rsidRPr="008D58E0">
        <w:rPr>
          <w:rFonts w:ascii="仿宋_GB2312" w:eastAsia="仿宋_GB2312" w:hAnsi="仿宋" w:cs="Arial" w:hint="eastAsia"/>
          <w:color w:val="232323"/>
          <w:sz w:val="28"/>
          <w:szCs w:val="28"/>
        </w:rPr>
        <w:t>老师 8898</w:t>
      </w:r>
      <w:r w:rsidR="004D1FCA">
        <w:rPr>
          <w:rFonts w:ascii="仿宋_GB2312" w:eastAsia="仿宋_GB2312" w:hAnsi="仿宋" w:cs="Arial" w:hint="eastAsia"/>
          <w:color w:val="232323"/>
          <w:sz w:val="28"/>
          <w:szCs w:val="28"/>
        </w:rPr>
        <w:t>1995</w:t>
      </w:r>
      <w:r w:rsidR="00D75E69">
        <w:rPr>
          <w:rFonts w:ascii="仿宋_GB2312" w:eastAsia="仿宋_GB2312" w:hAnsi="仿宋" w:cs="Arial" w:hint="eastAsia"/>
          <w:color w:val="232323"/>
          <w:sz w:val="28"/>
          <w:szCs w:val="28"/>
        </w:rPr>
        <w:t xml:space="preserve">  wangyun@zju.edu.cn</w:t>
      </w:r>
    </w:p>
    <w:p w:rsidR="008D58E0" w:rsidRPr="008D58E0" w:rsidRDefault="008D58E0" w:rsidP="008D58E0">
      <w:pPr>
        <w:pStyle w:val="a6"/>
        <w:spacing w:line="600" w:lineRule="exact"/>
        <w:ind w:firstLine="555"/>
        <w:rPr>
          <w:rFonts w:ascii="仿宋_GB2312" w:eastAsia="仿宋_GB2312" w:hAnsi="Arial" w:cs="Arial"/>
          <w:color w:val="232323"/>
          <w:sz w:val="28"/>
          <w:szCs w:val="28"/>
        </w:rPr>
      </w:pPr>
      <w:r w:rsidRPr="008D58E0">
        <w:rPr>
          <w:rFonts w:eastAsia="仿宋_GB2312" w:hint="eastAsia"/>
          <w:color w:val="232323"/>
          <w:sz w:val="28"/>
          <w:szCs w:val="28"/>
        </w:rPr>
        <w:t> </w:t>
      </w:r>
    </w:p>
    <w:p w:rsidR="008D58E0" w:rsidRPr="00786860" w:rsidRDefault="008D58E0" w:rsidP="008D58E0">
      <w:pPr>
        <w:pStyle w:val="a6"/>
        <w:spacing w:line="600" w:lineRule="exact"/>
        <w:ind w:firstLine="555"/>
        <w:rPr>
          <w:rFonts w:ascii="仿宋_GB2312" w:eastAsia="仿宋_GB2312" w:hAnsi="Arial" w:cs="Arial"/>
          <w:b/>
          <w:color w:val="232323"/>
          <w:sz w:val="28"/>
          <w:szCs w:val="28"/>
        </w:rPr>
      </w:pPr>
      <w:r w:rsidRPr="00786860">
        <w:rPr>
          <w:rFonts w:ascii="仿宋_GB2312" w:eastAsia="仿宋_GB2312" w:hAnsi="仿宋" w:cs="Arial" w:hint="eastAsia"/>
          <w:b/>
          <w:color w:val="232323"/>
          <w:sz w:val="28"/>
          <w:szCs w:val="28"/>
        </w:rPr>
        <w:t>附件：</w:t>
      </w:r>
    </w:p>
    <w:p w:rsidR="008D58E0" w:rsidRPr="00D4209F" w:rsidRDefault="008D58E0" w:rsidP="008D58E0">
      <w:pPr>
        <w:pStyle w:val="a6"/>
        <w:spacing w:line="600" w:lineRule="exact"/>
        <w:rPr>
          <w:rFonts w:ascii="仿宋_GB2312" w:eastAsia="仿宋_GB2312" w:hAnsi="Arial" w:cs="Arial"/>
          <w:color w:val="232323"/>
          <w:sz w:val="28"/>
          <w:szCs w:val="28"/>
        </w:rPr>
      </w:pPr>
      <w:r w:rsidRPr="008D58E0">
        <w:rPr>
          <w:rFonts w:ascii="Arial" w:eastAsia="仿宋_GB2312" w:hAnsi="Arial" w:cs="Arial" w:hint="eastAsia"/>
          <w:color w:val="232323"/>
          <w:sz w:val="28"/>
          <w:szCs w:val="28"/>
        </w:rPr>
        <w:t>       </w:t>
      </w:r>
      <w:r w:rsidRPr="008D58E0">
        <w:rPr>
          <w:rFonts w:ascii="仿宋_GB2312" w:eastAsia="仿宋_GB2312" w:hAnsi="Arial" w:cs="Arial" w:hint="eastAsia"/>
          <w:color w:val="232323"/>
          <w:sz w:val="28"/>
          <w:szCs w:val="28"/>
        </w:rPr>
        <w:t>1.</w:t>
      </w:r>
      <w:r w:rsidRPr="00E87D9E">
        <w:rPr>
          <w:rFonts w:ascii="仿宋_GB2312" w:eastAsia="仿宋_GB2312" w:hAnsi="仿宋" w:cs="Arial" w:hint="eastAsia"/>
          <w:sz w:val="28"/>
          <w:szCs w:val="28"/>
        </w:rPr>
        <w:t>教育部</w:t>
      </w:r>
      <w:r w:rsidR="00745B1D">
        <w:rPr>
          <w:rFonts w:ascii="仿宋_GB2312" w:eastAsia="仿宋_GB2312" w:hAnsi="仿宋" w:cs="Arial" w:hint="eastAsia"/>
          <w:sz w:val="28"/>
          <w:szCs w:val="28"/>
        </w:rPr>
        <w:t>办公厅</w:t>
      </w:r>
      <w:r w:rsidRPr="00E87D9E">
        <w:rPr>
          <w:rFonts w:ascii="仿宋_GB2312" w:eastAsia="仿宋_GB2312" w:hAnsi="仿宋" w:cs="Arial" w:hint="eastAsia"/>
          <w:sz w:val="28"/>
          <w:szCs w:val="28"/>
        </w:rPr>
        <w:t>关于开展</w:t>
      </w:r>
      <w:r w:rsidR="00745B1D">
        <w:rPr>
          <w:rFonts w:ascii="仿宋_GB2312" w:eastAsia="仿宋_GB2312" w:hAnsi="仿宋" w:cs="Arial" w:hint="eastAsia"/>
          <w:sz w:val="28"/>
          <w:szCs w:val="28"/>
        </w:rPr>
        <w:t>第二批</w:t>
      </w:r>
      <w:r w:rsidRPr="00E87D9E">
        <w:rPr>
          <w:rFonts w:ascii="仿宋_GB2312" w:eastAsia="仿宋_GB2312" w:hAnsi="仿宋" w:cs="Arial" w:hint="eastAsia"/>
          <w:sz w:val="28"/>
          <w:szCs w:val="28"/>
        </w:rPr>
        <w:t>国家</w:t>
      </w:r>
      <w:r w:rsidR="00745B1D">
        <w:rPr>
          <w:rFonts w:ascii="仿宋_GB2312" w:eastAsia="仿宋_GB2312" w:hAnsi="仿宋" w:cs="Arial" w:hint="eastAsia"/>
          <w:sz w:val="28"/>
          <w:szCs w:val="28"/>
        </w:rPr>
        <w:t>级一流本科课程</w:t>
      </w:r>
      <w:r w:rsidRPr="00E87D9E">
        <w:rPr>
          <w:rFonts w:ascii="仿宋_GB2312" w:eastAsia="仿宋_GB2312" w:hAnsi="仿宋" w:cs="Arial" w:hint="eastAsia"/>
          <w:sz w:val="28"/>
          <w:szCs w:val="28"/>
        </w:rPr>
        <w:t>认定工作的通知</w:t>
      </w:r>
    </w:p>
    <w:p w:rsidR="008D58E0" w:rsidRPr="00D4209F" w:rsidRDefault="008D58E0" w:rsidP="008D58E0">
      <w:pPr>
        <w:pStyle w:val="a6"/>
        <w:spacing w:line="600" w:lineRule="exact"/>
        <w:rPr>
          <w:rFonts w:ascii="仿宋_GB2312" w:eastAsia="仿宋_GB2312" w:hAnsi="Arial" w:cs="Arial"/>
          <w:color w:val="232323"/>
          <w:sz w:val="28"/>
          <w:szCs w:val="28"/>
        </w:rPr>
      </w:pPr>
      <w:r w:rsidRPr="00D4209F">
        <w:rPr>
          <w:rFonts w:ascii="Arial" w:eastAsia="仿宋_GB2312" w:hAnsi="Arial" w:cs="Arial" w:hint="eastAsia"/>
          <w:color w:val="232323"/>
          <w:sz w:val="28"/>
          <w:szCs w:val="28"/>
        </w:rPr>
        <w:t>       </w:t>
      </w:r>
      <w:r w:rsidRPr="00D4209F">
        <w:rPr>
          <w:rFonts w:ascii="仿宋_GB2312" w:eastAsia="仿宋_GB2312" w:hAnsi="Arial" w:cs="Arial" w:hint="eastAsia"/>
          <w:color w:val="232323"/>
          <w:sz w:val="28"/>
          <w:szCs w:val="28"/>
        </w:rPr>
        <w:t>2.</w:t>
      </w:r>
      <w:r w:rsidR="000F41E3">
        <w:rPr>
          <w:rFonts w:ascii="仿宋_GB2312" w:eastAsia="仿宋_GB2312" w:hAnsi="仿宋" w:cs="Arial" w:hint="eastAsia"/>
          <w:sz w:val="28"/>
          <w:szCs w:val="28"/>
        </w:rPr>
        <w:t>第二批国家级一流本科课程申报说明</w:t>
      </w:r>
    </w:p>
    <w:p w:rsidR="008D58E0" w:rsidRPr="00D4209F" w:rsidRDefault="008D58E0" w:rsidP="008D58E0">
      <w:pPr>
        <w:pStyle w:val="a6"/>
        <w:spacing w:line="600" w:lineRule="exact"/>
        <w:rPr>
          <w:rFonts w:ascii="仿宋_GB2312" w:eastAsia="仿宋_GB2312" w:hAnsi="Arial" w:cs="Arial"/>
          <w:color w:val="232323"/>
          <w:sz w:val="28"/>
          <w:szCs w:val="28"/>
        </w:rPr>
      </w:pPr>
      <w:r w:rsidRPr="00D4209F">
        <w:rPr>
          <w:rFonts w:ascii="Arial" w:eastAsia="仿宋_GB2312" w:hAnsi="Arial" w:cs="Arial" w:hint="eastAsia"/>
          <w:color w:val="232323"/>
          <w:sz w:val="28"/>
          <w:szCs w:val="28"/>
        </w:rPr>
        <w:t>     </w:t>
      </w:r>
      <w:r w:rsidRPr="00D4209F">
        <w:rPr>
          <w:rFonts w:ascii="仿宋_GB2312" w:eastAsia="仿宋_GB2312" w:hAnsi="Arial" w:cs="Arial" w:hint="eastAsia"/>
          <w:color w:val="232323"/>
          <w:sz w:val="28"/>
          <w:szCs w:val="28"/>
        </w:rPr>
        <w:t xml:space="preserve"> 3.</w:t>
      </w:r>
      <w:r w:rsidR="00635BB2">
        <w:rPr>
          <w:rFonts w:ascii="仿宋_GB2312" w:eastAsia="仿宋_GB2312" w:hAnsi="仿宋" w:cs="Arial" w:hint="eastAsia"/>
          <w:color w:val="232323"/>
          <w:sz w:val="28"/>
          <w:szCs w:val="28"/>
        </w:rPr>
        <w:t>第二批</w:t>
      </w:r>
      <w:r w:rsidR="00635BB2" w:rsidRPr="008D58E0">
        <w:rPr>
          <w:rFonts w:ascii="仿宋_GB2312" w:eastAsia="仿宋_GB2312" w:hAnsi="仿宋" w:cs="Arial" w:hint="eastAsia"/>
          <w:color w:val="232323"/>
          <w:sz w:val="28"/>
          <w:szCs w:val="28"/>
        </w:rPr>
        <w:t>国家</w:t>
      </w:r>
      <w:r w:rsidR="00635BB2">
        <w:rPr>
          <w:rFonts w:ascii="仿宋_GB2312" w:eastAsia="仿宋_GB2312" w:hAnsi="仿宋" w:cs="Arial" w:hint="eastAsia"/>
          <w:color w:val="232323"/>
          <w:sz w:val="28"/>
          <w:szCs w:val="28"/>
        </w:rPr>
        <w:t>级一流本科课程申报院系推荐汇总表</w:t>
      </w:r>
    </w:p>
    <w:p w:rsidR="008D58E0" w:rsidRPr="00D4209F" w:rsidRDefault="008D58E0" w:rsidP="008D58E0">
      <w:pPr>
        <w:pStyle w:val="a6"/>
        <w:spacing w:line="600" w:lineRule="exact"/>
        <w:ind w:firstLine="555"/>
        <w:rPr>
          <w:rFonts w:ascii="仿宋_GB2312" w:eastAsia="仿宋_GB2312"/>
          <w:sz w:val="28"/>
          <w:szCs w:val="28"/>
        </w:rPr>
      </w:pPr>
      <w:r w:rsidRPr="00D4209F">
        <w:rPr>
          <w:rFonts w:ascii="仿宋_GB2312" w:eastAsia="仿宋_GB2312" w:hAnsi="Arial" w:cs="Arial" w:hint="eastAsia"/>
          <w:color w:val="232323"/>
          <w:sz w:val="28"/>
          <w:szCs w:val="28"/>
        </w:rPr>
        <w:t>4.</w:t>
      </w:r>
      <w:r w:rsidR="002D45C9">
        <w:rPr>
          <w:rFonts w:ascii="仿宋_GB2312" w:eastAsia="仿宋_GB2312" w:hAnsi="仿宋" w:cs="Arial" w:hint="eastAsia"/>
          <w:color w:val="232323"/>
          <w:sz w:val="28"/>
          <w:szCs w:val="28"/>
        </w:rPr>
        <w:t>第二批</w:t>
      </w:r>
      <w:r w:rsidR="002D45C9" w:rsidRPr="008D58E0">
        <w:rPr>
          <w:rFonts w:ascii="仿宋_GB2312" w:eastAsia="仿宋_GB2312" w:hAnsi="仿宋" w:cs="Arial" w:hint="eastAsia"/>
          <w:color w:val="232323"/>
          <w:sz w:val="28"/>
          <w:szCs w:val="28"/>
        </w:rPr>
        <w:t>国家</w:t>
      </w:r>
      <w:r w:rsidR="002D45C9">
        <w:rPr>
          <w:rFonts w:ascii="仿宋_GB2312" w:eastAsia="仿宋_GB2312" w:hAnsi="仿宋" w:cs="Arial" w:hint="eastAsia"/>
          <w:color w:val="232323"/>
          <w:sz w:val="28"/>
          <w:szCs w:val="28"/>
        </w:rPr>
        <w:t>级一流本科课程申报书（虚拟仿真实验教学课程）</w:t>
      </w:r>
    </w:p>
    <w:p w:rsidR="000D1F5A" w:rsidRDefault="000D1F5A" w:rsidP="008D58E0">
      <w:pPr>
        <w:pStyle w:val="a6"/>
        <w:spacing w:line="600" w:lineRule="exact"/>
        <w:ind w:firstLine="555"/>
        <w:rPr>
          <w:rFonts w:ascii="仿宋_GB2312" w:eastAsia="仿宋_GB2312" w:hAnsi="仿宋" w:cs="Arial"/>
          <w:color w:val="232323"/>
          <w:sz w:val="28"/>
          <w:szCs w:val="28"/>
        </w:rPr>
      </w:pPr>
      <w:r w:rsidRPr="00D4209F">
        <w:rPr>
          <w:rFonts w:ascii="仿宋_GB2312" w:eastAsia="仿宋_GB2312" w:hAnsi="Arial" w:cs="Arial" w:hint="eastAsia"/>
          <w:color w:val="232323"/>
          <w:sz w:val="28"/>
          <w:szCs w:val="28"/>
        </w:rPr>
        <w:t>5.</w:t>
      </w:r>
      <w:r w:rsidR="00BF1078" w:rsidRPr="00BF1078">
        <w:rPr>
          <w:rFonts w:hint="eastAsia"/>
        </w:rPr>
        <w:t xml:space="preserve"> </w:t>
      </w:r>
      <w:r w:rsidR="00BF1078" w:rsidRPr="00BF1078">
        <w:rPr>
          <w:rFonts w:ascii="仿宋_GB2312" w:eastAsia="仿宋_GB2312" w:hAnsi="仿宋" w:cs="Arial" w:hint="eastAsia"/>
          <w:sz w:val="28"/>
          <w:szCs w:val="28"/>
        </w:rPr>
        <w:t>第二批国家级虚拟仿真实验教学一流课程简介视频及教学引导视频技术要求</w:t>
      </w:r>
    </w:p>
    <w:p w:rsidR="00381C79" w:rsidRDefault="00381C79" w:rsidP="008D58E0">
      <w:pPr>
        <w:pStyle w:val="a6"/>
        <w:spacing w:line="600" w:lineRule="exact"/>
        <w:ind w:firstLine="555"/>
        <w:rPr>
          <w:rFonts w:ascii="仿宋_GB2312" w:eastAsia="仿宋_GB2312" w:hAnsi="仿宋" w:cs="Arial"/>
          <w:sz w:val="28"/>
          <w:szCs w:val="28"/>
        </w:rPr>
      </w:pPr>
      <w:r>
        <w:rPr>
          <w:rFonts w:ascii="仿宋_GB2312" w:eastAsia="仿宋_GB2312" w:hAnsi="仿宋" w:cs="Arial" w:hint="eastAsia"/>
          <w:color w:val="232323"/>
          <w:sz w:val="28"/>
          <w:szCs w:val="28"/>
        </w:rPr>
        <w:t>6.</w:t>
      </w:r>
      <w:r w:rsidR="00BF1078" w:rsidRPr="00BF1078">
        <w:rPr>
          <w:rFonts w:ascii="仿宋_GB2312" w:eastAsia="仿宋_GB2312" w:hAnsi="仿宋" w:cs="Arial" w:hint="eastAsia"/>
          <w:sz w:val="28"/>
          <w:szCs w:val="28"/>
        </w:rPr>
        <w:t>本科专业类目录（2020年）</w:t>
      </w:r>
    </w:p>
    <w:p w:rsidR="00BF1078" w:rsidRDefault="00BF1078" w:rsidP="008D58E0">
      <w:pPr>
        <w:pStyle w:val="a6"/>
        <w:spacing w:line="600" w:lineRule="exact"/>
        <w:ind w:firstLine="555"/>
        <w:rPr>
          <w:rFonts w:ascii="仿宋_GB2312" w:eastAsia="仿宋_GB2312" w:hAnsi="仿宋" w:cs="Arial"/>
          <w:sz w:val="28"/>
          <w:szCs w:val="28"/>
        </w:rPr>
      </w:pPr>
      <w:r>
        <w:rPr>
          <w:rFonts w:ascii="仿宋_GB2312" w:eastAsia="仿宋_GB2312" w:hAnsi="仿宋" w:cs="Arial" w:hint="eastAsia"/>
          <w:sz w:val="28"/>
          <w:szCs w:val="28"/>
        </w:rPr>
        <w:t>7.</w:t>
      </w:r>
      <w:r w:rsidR="00205E1A" w:rsidRPr="00205E1A">
        <w:rPr>
          <w:rFonts w:ascii="仿宋_GB2312" w:eastAsia="仿宋_GB2312" w:hAnsi="仿宋" w:cs="Arial" w:hint="eastAsia"/>
          <w:sz w:val="28"/>
          <w:szCs w:val="28"/>
        </w:rPr>
        <w:t>国家虚拟仿真实验教学课程技术接口规范（2020版）</w:t>
      </w:r>
    </w:p>
    <w:p w:rsidR="00BF1078" w:rsidRDefault="00BF1078" w:rsidP="008D58E0">
      <w:pPr>
        <w:pStyle w:val="a6"/>
        <w:spacing w:line="600" w:lineRule="exact"/>
        <w:ind w:firstLine="555"/>
        <w:rPr>
          <w:rFonts w:ascii="仿宋_GB2312" w:eastAsia="仿宋_GB2312" w:hAnsi="仿宋" w:cs="Arial"/>
          <w:sz w:val="28"/>
          <w:szCs w:val="28"/>
        </w:rPr>
      </w:pPr>
      <w:r>
        <w:rPr>
          <w:rFonts w:ascii="仿宋_GB2312" w:eastAsia="仿宋_GB2312" w:hAnsi="仿宋" w:cs="Arial" w:hint="eastAsia"/>
          <w:sz w:val="28"/>
          <w:szCs w:val="28"/>
        </w:rPr>
        <w:t>8.</w:t>
      </w:r>
      <w:r w:rsidR="00073F78" w:rsidRPr="00073F78">
        <w:rPr>
          <w:rFonts w:ascii="仿宋_GB2312" w:eastAsia="仿宋_GB2312" w:hAnsi="仿宋" w:cs="Arial" w:hint="eastAsia"/>
          <w:sz w:val="28"/>
          <w:szCs w:val="28"/>
        </w:rPr>
        <w:t>课程团队</w:t>
      </w:r>
      <w:r w:rsidR="00073F78">
        <w:rPr>
          <w:rFonts w:ascii="仿宋_GB2312" w:eastAsia="仿宋_GB2312" w:hAnsi="仿宋" w:cs="Arial" w:hint="eastAsia"/>
          <w:sz w:val="28"/>
          <w:szCs w:val="28"/>
        </w:rPr>
        <w:t>校内</w:t>
      </w:r>
      <w:r w:rsidR="00073F78" w:rsidRPr="00073F78">
        <w:rPr>
          <w:rFonts w:ascii="仿宋_GB2312" w:eastAsia="仿宋_GB2312" w:hAnsi="仿宋" w:cs="Arial" w:hint="eastAsia"/>
          <w:sz w:val="28"/>
          <w:szCs w:val="28"/>
        </w:rPr>
        <w:t>人员名单</w:t>
      </w:r>
    </w:p>
    <w:p w:rsidR="00BF1078" w:rsidRDefault="00BF1078" w:rsidP="008D58E0">
      <w:pPr>
        <w:pStyle w:val="a6"/>
        <w:spacing w:line="600" w:lineRule="exact"/>
        <w:ind w:firstLine="555"/>
        <w:rPr>
          <w:rFonts w:ascii="仿宋_GB2312" w:eastAsia="仿宋_GB2312" w:hAnsi="仿宋" w:cs="Arial"/>
          <w:sz w:val="28"/>
          <w:szCs w:val="28"/>
        </w:rPr>
      </w:pPr>
      <w:r>
        <w:rPr>
          <w:rFonts w:ascii="仿宋_GB2312" w:eastAsia="仿宋_GB2312" w:hAnsi="仿宋" w:cs="Arial" w:hint="eastAsia"/>
          <w:sz w:val="28"/>
          <w:szCs w:val="28"/>
        </w:rPr>
        <w:t>9.</w:t>
      </w:r>
      <w:r w:rsidR="00786C94" w:rsidRPr="00786C94">
        <w:rPr>
          <w:rFonts w:ascii="仿宋_GB2312" w:eastAsia="仿宋_GB2312" w:hAnsi="仿宋" w:cs="Arial" w:hint="eastAsia"/>
          <w:sz w:val="28"/>
          <w:szCs w:val="28"/>
        </w:rPr>
        <w:t>课程政治审查表</w:t>
      </w:r>
    </w:p>
    <w:p w:rsidR="00BF1078" w:rsidRDefault="00BF1078" w:rsidP="008D58E0">
      <w:pPr>
        <w:pStyle w:val="a6"/>
        <w:spacing w:line="600" w:lineRule="exact"/>
        <w:ind w:firstLine="555"/>
        <w:rPr>
          <w:rFonts w:ascii="仿宋_GB2312" w:eastAsia="仿宋_GB2312" w:hAnsi="仿宋" w:cs="Arial"/>
          <w:sz w:val="28"/>
          <w:szCs w:val="28"/>
        </w:rPr>
      </w:pPr>
      <w:r>
        <w:rPr>
          <w:rFonts w:ascii="仿宋_GB2312" w:eastAsia="仿宋_GB2312" w:hAnsi="仿宋" w:cs="Arial" w:hint="eastAsia"/>
          <w:sz w:val="28"/>
          <w:szCs w:val="28"/>
        </w:rPr>
        <w:t>10.</w:t>
      </w:r>
      <w:r w:rsidR="004478BA">
        <w:rPr>
          <w:rFonts w:ascii="仿宋_GB2312" w:eastAsia="仿宋_GB2312" w:hAnsi="仿宋" w:cs="Arial" w:hint="eastAsia"/>
          <w:color w:val="232323"/>
          <w:sz w:val="28"/>
          <w:szCs w:val="28"/>
        </w:rPr>
        <w:t>课程校内人员-现实表现证明</w:t>
      </w:r>
    </w:p>
    <w:p w:rsidR="00BF1078" w:rsidRDefault="00BF1078" w:rsidP="008D58E0">
      <w:pPr>
        <w:pStyle w:val="a6"/>
        <w:spacing w:line="600" w:lineRule="exact"/>
        <w:ind w:firstLine="555"/>
        <w:rPr>
          <w:rFonts w:ascii="仿宋_GB2312" w:eastAsia="仿宋_GB2312" w:hAnsi="仿宋" w:cs="Arial"/>
          <w:sz w:val="28"/>
          <w:szCs w:val="28"/>
        </w:rPr>
      </w:pPr>
      <w:r>
        <w:rPr>
          <w:rFonts w:ascii="仿宋_GB2312" w:eastAsia="仿宋_GB2312" w:hAnsi="仿宋" w:cs="Arial" w:hint="eastAsia"/>
          <w:sz w:val="28"/>
          <w:szCs w:val="28"/>
        </w:rPr>
        <w:t>11.</w:t>
      </w:r>
      <w:r w:rsidR="004478BA" w:rsidRPr="004478BA">
        <w:rPr>
          <w:rFonts w:ascii="仿宋_GB2312" w:eastAsia="仿宋_GB2312" w:hAnsi="仿宋" w:cs="Arial" w:hint="eastAsia"/>
          <w:sz w:val="28"/>
          <w:szCs w:val="28"/>
        </w:rPr>
        <w:t>课程学术评价意见</w:t>
      </w:r>
    </w:p>
    <w:p w:rsidR="00BF1078" w:rsidRPr="00D4209F" w:rsidRDefault="00BF1078" w:rsidP="008D58E0">
      <w:pPr>
        <w:pStyle w:val="a6"/>
        <w:spacing w:line="600" w:lineRule="exact"/>
        <w:ind w:firstLine="555"/>
        <w:rPr>
          <w:rFonts w:ascii="仿宋_GB2312" w:eastAsia="仿宋_GB2312" w:hAnsi="Arial" w:cs="Arial"/>
          <w:color w:val="232323"/>
          <w:sz w:val="28"/>
          <w:szCs w:val="28"/>
        </w:rPr>
      </w:pPr>
    </w:p>
    <w:p w:rsidR="008D58E0" w:rsidRPr="008D58E0" w:rsidRDefault="008D58E0" w:rsidP="008D58E0">
      <w:pPr>
        <w:pStyle w:val="a6"/>
        <w:spacing w:line="600" w:lineRule="exact"/>
        <w:ind w:firstLine="5880"/>
        <w:rPr>
          <w:rFonts w:ascii="仿宋_GB2312" w:eastAsia="仿宋_GB2312" w:hAnsi="Arial" w:cs="Arial"/>
          <w:color w:val="232323"/>
          <w:sz w:val="28"/>
          <w:szCs w:val="28"/>
        </w:rPr>
      </w:pPr>
      <w:r w:rsidRPr="008D58E0">
        <w:rPr>
          <w:rFonts w:eastAsia="仿宋_GB2312" w:hint="eastAsia"/>
          <w:color w:val="232323"/>
          <w:sz w:val="28"/>
          <w:szCs w:val="28"/>
        </w:rPr>
        <w:t> </w:t>
      </w:r>
    </w:p>
    <w:p w:rsidR="008D58E0" w:rsidRPr="008D58E0" w:rsidRDefault="008D58E0" w:rsidP="000B0589">
      <w:pPr>
        <w:pStyle w:val="a6"/>
        <w:spacing w:line="600" w:lineRule="exact"/>
        <w:ind w:firstLineChars="2200" w:firstLine="6160"/>
        <w:rPr>
          <w:rFonts w:ascii="仿宋_GB2312" w:eastAsia="仿宋_GB2312" w:hAnsi="Arial" w:cs="Arial"/>
          <w:color w:val="232323"/>
          <w:sz w:val="28"/>
          <w:szCs w:val="28"/>
        </w:rPr>
      </w:pPr>
      <w:r w:rsidRPr="008D58E0">
        <w:rPr>
          <w:rFonts w:ascii="仿宋_GB2312" w:eastAsia="仿宋_GB2312" w:hAnsi="仿宋" w:cs="Arial" w:hint="eastAsia"/>
          <w:color w:val="232323"/>
          <w:sz w:val="28"/>
          <w:szCs w:val="28"/>
        </w:rPr>
        <w:t>本科生院</w:t>
      </w:r>
    </w:p>
    <w:p w:rsidR="008D58E0" w:rsidRPr="008D58E0" w:rsidRDefault="008D58E0" w:rsidP="008D58E0">
      <w:pPr>
        <w:pStyle w:val="a6"/>
        <w:spacing w:line="600" w:lineRule="exact"/>
        <w:ind w:firstLine="5325"/>
        <w:rPr>
          <w:rFonts w:ascii="仿宋_GB2312" w:eastAsia="仿宋_GB2312" w:hAnsi="Arial" w:cs="Arial"/>
          <w:color w:val="232323"/>
          <w:sz w:val="28"/>
          <w:szCs w:val="28"/>
        </w:rPr>
      </w:pPr>
      <w:r w:rsidRPr="008D58E0">
        <w:rPr>
          <w:rFonts w:eastAsia="仿宋_GB2312" w:hint="eastAsia"/>
          <w:color w:val="232323"/>
          <w:sz w:val="28"/>
          <w:szCs w:val="28"/>
        </w:rPr>
        <w:t> </w:t>
      </w:r>
      <w:r w:rsidRPr="008D58E0">
        <w:rPr>
          <w:rFonts w:ascii="仿宋_GB2312" w:eastAsia="仿宋_GB2312" w:hAnsi="仿宋" w:cs="仿宋" w:hint="eastAsia"/>
          <w:color w:val="232323"/>
          <w:sz w:val="28"/>
          <w:szCs w:val="28"/>
        </w:rPr>
        <w:t>20</w:t>
      </w:r>
      <w:r w:rsidR="00EE6AFF">
        <w:rPr>
          <w:rFonts w:ascii="仿宋_GB2312" w:eastAsia="仿宋_GB2312" w:hAnsi="仿宋" w:cs="仿宋" w:hint="eastAsia"/>
          <w:color w:val="232323"/>
          <w:sz w:val="28"/>
          <w:szCs w:val="28"/>
        </w:rPr>
        <w:t>21</w:t>
      </w:r>
      <w:r w:rsidRPr="008D58E0">
        <w:rPr>
          <w:rFonts w:ascii="仿宋_GB2312" w:eastAsia="仿宋_GB2312" w:hAnsi="仿宋" w:cs="Arial" w:hint="eastAsia"/>
          <w:color w:val="232323"/>
          <w:sz w:val="28"/>
          <w:szCs w:val="28"/>
        </w:rPr>
        <w:t>年</w:t>
      </w:r>
      <w:r w:rsidR="00EE6AFF">
        <w:rPr>
          <w:rFonts w:ascii="仿宋_GB2312" w:eastAsia="仿宋_GB2312" w:hAnsi="仿宋" w:cs="Arial" w:hint="eastAsia"/>
          <w:color w:val="232323"/>
          <w:sz w:val="28"/>
          <w:szCs w:val="28"/>
        </w:rPr>
        <w:t>4</w:t>
      </w:r>
      <w:r w:rsidRPr="008D58E0">
        <w:rPr>
          <w:rFonts w:ascii="仿宋_GB2312" w:eastAsia="仿宋_GB2312" w:hAnsi="仿宋" w:cs="Arial" w:hint="eastAsia"/>
          <w:color w:val="232323"/>
          <w:sz w:val="28"/>
          <w:szCs w:val="28"/>
        </w:rPr>
        <w:t>月</w:t>
      </w:r>
      <w:r w:rsidR="004478BA">
        <w:rPr>
          <w:rFonts w:ascii="仿宋_GB2312" w:eastAsia="仿宋_GB2312" w:hAnsi="仿宋" w:cs="Arial" w:hint="eastAsia"/>
          <w:color w:val="232323"/>
          <w:sz w:val="28"/>
          <w:szCs w:val="28"/>
        </w:rPr>
        <w:t>12</w:t>
      </w:r>
      <w:r w:rsidRPr="008D58E0">
        <w:rPr>
          <w:rFonts w:ascii="仿宋_GB2312" w:eastAsia="仿宋_GB2312" w:hAnsi="仿宋" w:cs="Arial" w:hint="eastAsia"/>
          <w:color w:val="232323"/>
          <w:sz w:val="28"/>
          <w:szCs w:val="28"/>
        </w:rPr>
        <w:t>日</w:t>
      </w:r>
    </w:p>
    <w:p w:rsidR="008D58E0" w:rsidRPr="008D58E0" w:rsidRDefault="008D58E0" w:rsidP="008D58E0">
      <w:pPr>
        <w:spacing w:line="600" w:lineRule="exact"/>
        <w:rPr>
          <w:rFonts w:ascii="仿宋_GB2312" w:eastAsia="仿宋_GB2312"/>
          <w:sz w:val="28"/>
          <w:szCs w:val="28"/>
        </w:rPr>
      </w:pPr>
    </w:p>
    <w:sectPr w:rsidR="008D58E0" w:rsidRPr="008D58E0" w:rsidSect="00390D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689" w:rsidRDefault="00387689" w:rsidP="008D58E0">
      <w:r>
        <w:separator/>
      </w:r>
    </w:p>
  </w:endnote>
  <w:endnote w:type="continuationSeparator" w:id="1">
    <w:p w:rsidR="00387689" w:rsidRDefault="00387689" w:rsidP="008D58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689" w:rsidRDefault="00387689" w:rsidP="008D58E0">
      <w:r>
        <w:separator/>
      </w:r>
    </w:p>
  </w:footnote>
  <w:footnote w:type="continuationSeparator" w:id="1">
    <w:p w:rsidR="00387689" w:rsidRDefault="00387689" w:rsidP="008D58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8E0"/>
    <w:rsid w:val="00073F78"/>
    <w:rsid w:val="0009600B"/>
    <w:rsid w:val="000974F7"/>
    <w:rsid w:val="000B0589"/>
    <w:rsid w:val="000D1F5A"/>
    <w:rsid w:val="000F41E3"/>
    <w:rsid w:val="00144ADE"/>
    <w:rsid w:val="00167AE5"/>
    <w:rsid w:val="00181191"/>
    <w:rsid w:val="0018765B"/>
    <w:rsid w:val="00190DA0"/>
    <w:rsid w:val="00205E1A"/>
    <w:rsid w:val="00251E2B"/>
    <w:rsid w:val="002D45C9"/>
    <w:rsid w:val="00335CBD"/>
    <w:rsid w:val="00381C79"/>
    <w:rsid w:val="00387689"/>
    <w:rsid w:val="00390D70"/>
    <w:rsid w:val="003C1BDE"/>
    <w:rsid w:val="003E60D6"/>
    <w:rsid w:val="00417EBE"/>
    <w:rsid w:val="004478BA"/>
    <w:rsid w:val="0046721B"/>
    <w:rsid w:val="004759A2"/>
    <w:rsid w:val="0048356D"/>
    <w:rsid w:val="004B3840"/>
    <w:rsid w:val="004D1FCA"/>
    <w:rsid w:val="004D6209"/>
    <w:rsid w:val="005126AD"/>
    <w:rsid w:val="00522E0A"/>
    <w:rsid w:val="00523A71"/>
    <w:rsid w:val="00581355"/>
    <w:rsid w:val="005B28F8"/>
    <w:rsid w:val="005C520E"/>
    <w:rsid w:val="005D5940"/>
    <w:rsid w:val="005E1498"/>
    <w:rsid w:val="005E59C5"/>
    <w:rsid w:val="005E683D"/>
    <w:rsid w:val="00625836"/>
    <w:rsid w:val="00635BB2"/>
    <w:rsid w:val="006A36AB"/>
    <w:rsid w:val="006A4D99"/>
    <w:rsid w:val="006F7086"/>
    <w:rsid w:val="00701EC0"/>
    <w:rsid w:val="00721503"/>
    <w:rsid w:val="00745B1D"/>
    <w:rsid w:val="00781720"/>
    <w:rsid w:val="00786860"/>
    <w:rsid w:val="00786C94"/>
    <w:rsid w:val="007C7675"/>
    <w:rsid w:val="007D3D08"/>
    <w:rsid w:val="007E57D5"/>
    <w:rsid w:val="0080589A"/>
    <w:rsid w:val="00890245"/>
    <w:rsid w:val="008D2297"/>
    <w:rsid w:val="008D58E0"/>
    <w:rsid w:val="00943CF7"/>
    <w:rsid w:val="00953FD6"/>
    <w:rsid w:val="00994900"/>
    <w:rsid w:val="009F56F5"/>
    <w:rsid w:val="00A70FEC"/>
    <w:rsid w:val="00AB1D40"/>
    <w:rsid w:val="00AD022A"/>
    <w:rsid w:val="00AE0E97"/>
    <w:rsid w:val="00AF53BE"/>
    <w:rsid w:val="00AF7EFF"/>
    <w:rsid w:val="00B44FAB"/>
    <w:rsid w:val="00BF1078"/>
    <w:rsid w:val="00C40A89"/>
    <w:rsid w:val="00D4209F"/>
    <w:rsid w:val="00D75E69"/>
    <w:rsid w:val="00DF7186"/>
    <w:rsid w:val="00E043C6"/>
    <w:rsid w:val="00E54764"/>
    <w:rsid w:val="00E87D9E"/>
    <w:rsid w:val="00EA09BC"/>
    <w:rsid w:val="00EE6AFF"/>
    <w:rsid w:val="00F34AC0"/>
    <w:rsid w:val="00F46CCF"/>
    <w:rsid w:val="00F652AC"/>
    <w:rsid w:val="00F74903"/>
    <w:rsid w:val="00F9681D"/>
    <w:rsid w:val="00FB2F88"/>
    <w:rsid w:val="00FC3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5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58E0"/>
    <w:rPr>
      <w:sz w:val="18"/>
      <w:szCs w:val="18"/>
    </w:rPr>
  </w:style>
  <w:style w:type="paragraph" w:styleId="a4">
    <w:name w:val="footer"/>
    <w:basedOn w:val="a"/>
    <w:link w:val="Char0"/>
    <w:uiPriority w:val="99"/>
    <w:semiHidden/>
    <w:unhideWhenUsed/>
    <w:rsid w:val="008D58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58E0"/>
    <w:rPr>
      <w:sz w:val="18"/>
      <w:szCs w:val="18"/>
    </w:rPr>
  </w:style>
  <w:style w:type="character" w:styleId="a5">
    <w:name w:val="Hyperlink"/>
    <w:basedOn w:val="a0"/>
    <w:uiPriority w:val="99"/>
    <w:unhideWhenUsed/>
    <w:rsid w:val="008D58E0"/>
    <w:rPr>
      <w:strike w:val="0"/>
      <w:dstrike w:val="0"/>
      <w:color w:val="0000FF"/>
      <w:u w:val="none"/>
      <w:effect w:val="none"/>
    </w:rPr>
  </w:style>
  <w:style w:type="paragraph" w:styleId="a6">
    <w:name w:val="Normal (Web)"/>
    <w:basedOn w:val="a"/>
    <w:uiPriority w:val="99"/>
    <w:semiHidden/>
    <w:unhideWhenUsed/>
    <w:rsid w:val="008D58E0"/>
    <w:pPr>
      <w:widowControl/>
      <w:jc w:val="left"/>
    </w:pPr>
    <w:rPr>
      <w:rFonts w:ascii="宋体" w:eastAsia="宋体" w:hAnsi="宋体" w:cs="宋体"/>
      <w:kern w:val="0"/>
      <w:sz w:val="24"/>
      <w:szCs w:val="24"/>
    </w:rPr>
  </w:style>
  <w:style w:type="character" w:styleId="a7">
    <w:name w:val="Strong"/>
    <w:basedOn w:val="a0"/>
    <w:uiPriority w:val="22"/>
    <w:qFormat/>
    <w:rsid w:val="008D58E0"/>
    <w:rPr>
      <w:b/>
      <w:bCs/>
    </w:rPr>
  </w:style>
  <w:style w:type="character" w:styleId="a8">
    <w:name w:val="FollowedHyperlink"/>
    <w:basedOn w:val="a0"/>
    <w:uiPriority w:val="99"/>
    <w:semiHidden/>
    <w:unhideWhenUsed/>
    <w:rsid w:val="004672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570043">
      <w:bodyDiv w:val="1"/>
      <w:marLeft w:val="0"/>
      <w:marRight w:val="0"/>
      <w:marTop w:val="0"/>
      <w:marBottom w:val="0"/>
      <w:divBdr>
        <w:top w:val="none" w:sz="0" w:space="0" w:color="auto"/>
        <w:left w:val="none" w:sz="0" w:space="0" w:color="auto"/>
        <w:bottom w:val="none" w:sz="0" w:space="0" w:color="auto"/>
        <w:right w:val="none" w:sz="0" w:space="0" w:color="auto"/>
      </w:divBdr>
      <w:divsChild>
        <w:div w:id="4290337">
          <w:marLeft w:val="0"/>
          <w:marRight w:val="0"/>
          <w:marTop w:val="0"/>
          <w:marBottom w:val="0"/>
          <w:divBdr>
            <w:top w:val="none" w:sz="0" w:space="0" w:color="auto"/>
            <w:left w:val="none" w:sz="0" w:space="0" w:color="auto"/>
            <w:bottom w:val="none" w:sz="0" w:space="0" w:color="auto"/>
            <w:right w:val="none" w:sz="0" w:space="0" w:color="auto"/>
          </w:divBdr>
          <w:divsChild>
            <w:div w:id="441153424">
              <w:marLeft w:val="0"/>
              <w:marRight w:val="0"/>
              <w:marTop w:val="0"/>
              <w:marBottom w:val="0"/>
              <w:divBdr>
                <w:top w:val="none" w:sz="0" w:space="0" w:color="auto"/>
                <w:left w:val="none" w:sz="0" w:space="0" w:color="auto"/>
                <w:bottom w:val="none" w:sz="0" w:space="0" w:color="auto"/>
                <w:right w:val="none" w:sz="0" w:space="0" w:color="auto"/>
              </w:divBdr>
              <w:divsChild>
                <w:div w:id="1400665350">
                  <w:marLeft w:val="0"/>
                  <w:marRight w:val="0"/>
                  <w:marTop w:val="0"/>
                  <w:marBottom w:val="0"/>
                  <w:divBdr>
                    <w:top w:val="none" w:sz="0" w:space="0" w:color="auto"/>
                    <w:left w:val="none" w:sz="0" w:space="0" w:color="auto"/>
                    <w:bottom w:val="none" w:sz="0" w:space="0" w:color="auto"/>
                    <w:right w:val="none" w:sz="0" w:space="0" w:color="auto"/>
                  </w:divBdr>
                  <w:divsChild>
                    <w:div w:id="1159812000">
                      <w:marLeft w:val="0"/>
                      <w:marRight w:val="0"/>
                      <w:marTop w:val="0"/>
                      <w:marBottom w:val="0"/>
                      <w:divBdr>
                        <w:top w:val="none" w:sz="0" w:space="0" w:color="auto"/>
                        <w:left w:val="none" w:sz="0" w:space="0" w:color="auto"/>
                        <w:bottom w:val="none" w:sz="0" w:space="0" w:color="auto"/>
                        <w:right w:val="none" w:sz="0" w:space="0" w:color="auto"/>
                      </w:divBdr>
                      <w:divsChild>
                        <w:div w:id="6045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2021-04-12T08:47:00Z</cp:lastPrinted>
  <dcterms:created xsi:type="dcterms:W3CDTF">2021-04-13T00:50:00Z</dcterms:created>
  <dcterms:modified xsi:type="dcterms:W3CDTF">2021-04-13T00:55:00Z</dcterms:modified>
</cp:coreProperties>
</file>